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D4" w:rsidRDefault="00153851">
      <w:pPr>
        <w:widowControl/>
        <w:topLinePunct/>
        <w:spacing w:after="100" w:afterAutospacing="1" w:line="4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全国行业好新闻大赛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新闻摄影参评作品推荐表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1846"/>
        <w:gridCol w:w="410"/>
        <w:gridCol w:w="866"/>
        <w:gridCol w:w="705"/>
        <w:gridCol w:w="1418"/>
        <w:gridCol w:w="1244"/>
        <w:gridCol w:w="2005"/>
      </w:tblGrid>
      <w:tr w:rsidR="000B41D4">
        <w:trPr>
          <w:cantSplit/>
          <w:trHeight w:val="750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标题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Start w:id="1" w:name="OLE_LINK10"/>
            <w:bookmarkStart w:id="2" w:name="OLE_LINK11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新时代的领跑者</w:t>
            </w:r>
          </w:p>
          <w:bookmarkEnd w:id="0"/>
          <w:p w:rsidR="000B41D4" w:rsidRDefault="00153851">
            <w:pPr>
              <w:topLinePunct/>
              <w:spacing w:line="44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石油和化工行业部分劳动模范风采录</w:t>
            </w:r>
            <w:bookmarkEnd w:id="1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作品类别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44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新闻摄影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>组照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类</w:t>
            </w:r>
          </w:p>
          <w:p w:rsidR="000B41D4" w:rsidRDefault="00153851">
            <w:pPr>
              <w:topLinePunct/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（单幅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组照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国际传播）</w:t>
            </w:r>
          </w:p>
        </w:tc>
      </w:tr>
      <w:tr w:rsidR="000B41D4">
        <w:trPr>
          <w:cantSplit/>
          <w:trHeight w:val="510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集体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编辑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叶金菊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孙珊珊</w:t>
            </w:r>
          </w:p>
        </w:tc>
      </w:tr>
      <w:tr w:rsidR="000B41D4">
        <w:trPr>
          <w:cantSplit/>
          <w:trHeight w:val="564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原创单位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《中国化工报》社有限公司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刊播单位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中国化工报</w:t>
            </w:r>
          </w:p>
        </w:tc>
      </w:tr>
      <w:tr w:rsidR="000B41D4">
        <w:trPr>
          <w:cantSplit/>
          <w:trHeight w:val="794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刊播版面</w:t>
            </w:r>
          </w:p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华文中宋" w:eastAsia="华文中宋" w:hAnsi="华文中宋"/>
                <w:color w:val="000000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6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6"/>
                <w:sz w:val="24"/>
              </w:rPr>
              <w:t>名称及版次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6"/>
                <w:sz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企业园地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刊播日期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日</w:t>
            </w:r>
          </w:p>
        </w:tc>
      </w:tr>
      <w:tr w:rsidR="000B41D4">
        <w:trPr>
          <w:cantSplit/>
          <w:trHeight w:val="734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widowControl/>
              <w:topLinePunct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w w:val="9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5"/>
                <w:sz w:val="32"/>
                <w:szCs w:val="32"/>
              </w:rPr>
              <w:t>新媒体</w:t>
            </w:r>
          </w:p>
          <w:p w:rsidR="000B41D4" w:rsidRDefault="00153851">
            <w:pPr>
              <w:widowControl/>
              <w:topLinePunct/>
              <w:snapToGrid w:val="0"/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5"/>
                <w:sz w:val="32"/>
                <w:szCs w:val="32"/>
              </w:rPr>
              <w:t>作品网址</w:t>
            </w:r>
          </w:p>
        </w:tc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0B41D4">
            <w:pPr>
              <w:topLinePunct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B41D4">
        <w:trPr>
          <w:cantSplit/>
          <w:trHeight w:val="794"/>
          <w:jc w:val="center"/>
        </w:trPr>
        <w:tc>
          <w:tcPr>
            <w:tcW w:w="3857" w:type="dxa"/>
            <w:gridSpan w:val="3"/>
            <w:tcBorders>
              <w:right w:val="single" w:sz="4" w:space="0" w:color="auto"/>
            </w:tcBorders>
            <w:vAlign w:val="center"/>
          </w:tcPr>
          <w:p w:rsidR="000B41D4" w:rsidRDefault="00153851">
            <w:pPr>
              <w:widowControl/>
              <w:topLinePunct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所配合的文字报道的标题</w:t>
            </w:r>
          </w:p>
        </w:tc>
        <w:tc>
          <w:tcPr>
            <w:tcW w:w="6238" w:type="dxa"/>
            <w:gridSpan w:val="5"/>
            <w:tcBorders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劳模精神当大力弘扬</w:t>
            </w:r>
          </w:p>
        </w:tc>
      </w:tr>
      <w:tr w:rsidR="000B41D4">
        <w:trPr>
          <w:cantSplit/>
          <w:trHeight w:val="2268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topLinePunct/>
              <w:spacing w:line="38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︵</w:t>
            </w:r>
          </w:p>
          <w:p w:rsidR="000B41D4" w:rsidRDefault="00153851">
            <w:pPr>
              <w:topLinePunct/>
              <w:spacing w:line="380" w:lineRule="exact"/>
              <w:ind w:firstLineChars="100" w:firstLine="321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作采</w:t>
            </w:r>
          </w:p>
          <w:p w:rsidR="000B41D4" w:rsidRDefault="00153851">
            <w:pPr>
              <w:topLinePunct/>
              <w:spacing w:line="380" w:lineRule="exact"/>
              <w:ind w:firstLineChars="100" w:firstLine="321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品编</w:t>
            </w:r>
          </w:p>
          <w:p w:rsidR="000B41D4" w:rsidRDefault="00153851">
            <w:pPr>
              <w:topLinePunct/>
              <w:spacing w:line="380" w:lineRule="exact"/>
              <w:ind w:firstLineChars="100" w:firstLine="321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简过</w:t>
            </w:r>
          </w:p>
          <w:p w:rsidR="000B41D4" w:rsidRDefault="00153851">
            <w:pPr>
              <w:topLinePunct/>
              <w:spacing w:line="380" w:lineRule="exact"/>
              <w:ind w:firstLineChars="100" w:firstLine="321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介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程</w:t>
            </w:r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︶</w:t>
            </w:r>
          </w:p>
        </w:tc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ind w:firstLineChars="200" w:firstLine="440"/>
              <w:rPr>
                <w:rFonts w:ascii="宋体" w:hAnsi="宋体" w:cs="宋体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习近平总书记指出，广大劳模以平凡的劳动创造了不平凡的业绩，铸就了“爱岗敬业、争创一流，艰苦奋斗、勇于创新，淡泊名利、甘于奉献”的劳模精神。劳动模范是石油化工行业的杰出代表，《中国化工报》企业园地版以</w:t>
            </w:r>
            <w:r>
              <w:rPr>
                <w:rFonts w:ascii="宋体" w:hAnsi="宋体" w:cs="宋体" w:hint="eastAsia"/>
                <w:sz w:val="22"/>
                <w:szCs w:val="22"/>
              </w:rPr>
              <w:t>“五一”国际劳动节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为契机</w:t>
            </w:r>
            <w:r>
              <w:rPr>
                <w:rFonts w:ascii="宋体" w:hAnsi="宋体" w:cs="宋体" w:hint="eastAsia"/>
                <w:sz w:val="22"/>
                <w:szCs w:val="22"/>
              </w:rPr>
              <w:t>，以《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新时代的领跑者》为题，成功展现了一线石化劳模精益求精、薪火相传的崭新风貌，生动诠释了劳模精神在新时代的传承与发扬。</w:t>
            </w:r>
          </w:p>
          <w:p w:rsidR="000B41D4" w:rsidRDefault="00153851" w:rsidP="009E72A8">
            <w:pPr>
              <w:ind w:firstLineChars="200" w:firstLine="4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这组照片的主图是手持红旗的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古雷石化公司生产运行部化工一部，他们是全国工人先锋号的获奖者。此外，还有全国劳模和各省市劳模的身影，他们或躬耕一线，或传道授业，呈现出“撸起袖子加油干、风雨无阻向前行”的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进取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精神。该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组照片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在《中国化工报》新媒体平台——中化新网和化工号同步刊登</w:t>
            </w:r>
            <w:r>
              <w:rPr>
                <w:rFonts w:ascii="宋体" w:hAnsi="宋体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点击量</w:t>
            </w:r>
            <w:r w:rsidR="009E72A8">
              <w:rPr>
                <w:rFonts w:ascii="宋体" w:hAnsi="宋体" w:cs="宋体" w:hint="eastAsia"/>
                <w:sz w:val="22"/>
                <w:szCs w:val="22"/>
                <w:lang w:val="zh-CN"/>
              </w:rPr>
              <w:t>超过4万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次。</w:t>
            </w:r>
          </w:p>
        </w:tc>
      </w:tr>
      <w:tr w:rsidR="000B41D4">
        <w:trPr>
          <w:cantSplit/>
          <w:trHeight w:val="1608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社</w:t>
            </w:r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会</w:t>
            </w:r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效</w:t>
            </w:r>
            <w:proofErr w:type="gramEnd"/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果</w:t>
            </w:r>
          </w:p>
        </w:tc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ind w:firstLineChars="200" w:firstLine="4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本组照片还配发了评论《劳模精神当大力弘扬》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，在将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劳模的精神风貌直观呈现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的同时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，增强了传播的感染力和互动性，引发了行业内外读者的强烈共鸣。这组照片</w:t>
            </w:r>
            <w:r>
              <w:rPr>
                <w:rFonts w:ascii="宋体" w:hAnsi="宋体" w:cs="宋体" w:hint="eastAsia"/>
                <w:sz w:val="22"/>
                <w:szCs w:val="22"/>
                <w:lang w:val="zh-CN"/>
              </w:rPr>
              <w:t>得到了石油化工行业相关媒体平台、石化企业自有媒体的转载刊登，也获得了新浪财经等大众媒体的普遍关注。</w:t>
            </w:r>
          </w:p>
        </w:tc>
      </w:tr>
      <w:tr w:rsidR="000B41D4">
        <w:trPr>
          <w:cantSplit/>
          <w:trHeight w:val="1579"/>
          <w:jc w:val="center"/>
        </w:trPr>
        <w:tc>
          <w:tcPr>
            <w:tcW w:w="1601" w:type="dxa"/>
            <w:vAlign w:val="center"/>
          </w:tcPr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</w:t>
            </w:r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荐</w:t>
            </w:r>
            <w:proofErr w:type="gramEnd"/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理</w:t>
            </w:r>
          </w:p>
          <w:p w:rsidR="000B41D4" w:rsidRDefault="00153851">
            <w:pPr>
              <w:topLinePunct/>
              <w:spacing w:line="360" w:lineRule="exact"/>
              <w:ind w:firstLineChars="200" w:firstLine="643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由</w:t>
            </w:r>
          </w:p>
        </w:tc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36E" w:rsidRDefault="00153851" w:rsidP="00FA636E">
            <w:pPr>
              <w:topLinePunct/>
              <w:spacing w:line="360" w:lineRule="exact"/>
              <w:ind w:firstLineChars="200" w:firstLine="440"/>
              <w:jc w:val="left"/>
              <w:rPr>
                <w:rFonts w:ascii="Segoe UI" w:hAnsi="Segoe UI" w:cs="Segoe UI" w:hint="eastAsia"/>
                <w:color w:val="404040"/>
                <w:sz w:val="19"/>
                <w:szCs w:val="19"/>
              </w:rPr>
            </w:pPr>
            <w:r w:rsidRPr="00FA636E">
              <w:rPr>
                <w:rFonts w:ascii="宋体" w:hAnsi="宋体" w:cs="宋体" w:hint="eastAsia"/>
                <w:sz w:val="22"/>
                <w:szCs w:val="22"/>
                <w:lang w:val="zh-CN"/>
              </w:rPr>
              <w:t>这组照片</w:t>
            </w:r>
            <w:r w:rsidRPr="00FA636E">
              <w:rPr>
                <w:rFonts w:ascii="宋体" w:hAnsi="宋体" w:cs="宋体"/>
                <w:sz w:val="22"/>
                <w:szCs w:val="22"/>
                <w:lang w:val="zh-CN"/>
              </w:rPr>
              <w:t>策划精准、内容优质、传播效果显著，不仅为行业树立了榜样，也为社会传递了正能量，具有较高的新闻价值和社会意义。特推荐该作品</w:t>
            </w:r>
            <w:r w:rsidRPr="00FA636E">
              <w:rPr>
                <w:rFonts w:ascii="宋体" w:hAnsi="宋体" w:cs="宋体" w:hint="eastAsia"/>
                <w:sz w:val="22"/>
                <w:szCs w:val="22"/>
                <w:lang w:val="zh-CN"/>
              </w:rPr>
              <w:t>进行申报</w:t>
            </w:r>
            <w:r w:rsidRPr="00FA636E">
              <w:rPr>
                <w:rFonts w:ascii="宋体" w:hAnsi="宋体" w:cs="宋体"/>
                <w:sz w:val="22"/>
                <w:szCs w:val="22"/>
                <w:lang w:val="zh-CN"/>
              </w:rPr>
              <w:t>，以表彰其在弘扬劳模精神、推动行业文化建设方面的突出贡献。</w:t>
            </w:r>
            <w:r w:rsidRPr="00FA636E">
              <w:rPr>
                <w:rFonts w:ascii="宋体" w:hAnsi="宋体" w:cs="宋体" w:hint="eastAsia"/>
                <w:sz w:val="22"/>
                <w:szCs w:val="22"/>
                <w:lang w:val="zh-CN"/>
              </w:rPr>
              <w:t xml:space="preserve">   </w:t>
            </w:r>
            <w:r>
              <w:rPr>
                <w:rFonts w:ascii="Segoe UI" w:hAnsi="Segoe UI" w:cs="Segoe UI" w:hint="eastAsia"/>
                <w:color w:val="404040"/>
                <w:sz w:val="19"/>
                <w:szCs w:val="19"/>
              </w:rPr>
              <w:t xml:space="preserve">                             </w:t>
            </w:r>
          </w:p>
          <w:p w:rsidR="000B41D4" w:rsidRDefault="00153851" w:rsidP="00FA636E">
            <w:pPr>
              <w:topLinePunct/>
              <w:spacing w:line="360" w:lineRule="exact"/>
              <w:ind w:firstLineChars="2500" w:firstLine="4750"/>
              <w:jc w:val="lef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Segoe UI" w:hAnsi="Segoe UI" w:cs="Segoe UI" w:hint="eastAsia"/>
                <w:color w:val="404040"/>
                <w:sz w:val="19"/>
                <w:szCs w:val="19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  <w:szCs w:val="20"/>
              </w:rPr>
              <w:t>签名：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  <w:szCs w:val="20"/>
              </w:rPr>
              <w:t xml:space="preserve">         </w:t>
            </w:r>
          </w:p>
          <w:p w:rsidR="000B41D4" w:rsidRDefault="00153851">
            <w:pPr>
              <w:topLinePunct/>
              <w:spacing w:line="360" w:lineRule="exact"/>
              <w:ind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（盖单位公章）</w:t>
            </w:r>
          </w:p>
          <w:p w:rsidR="000B41D4" w:rsidRDefault="00153851">
            <w:pPr>
              <w:widowControl/>
              <w:topLinePunct/>
              <w:ind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5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0B41D4" w:rsidTr="00FA63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（作者）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白宇波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15611301006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82032068</w:t>
            </w:r>
          </w:p>
        </w:tc>
      </w:tr>
      <w:tr w:rsidR="000B41D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E" w:rsidRPr="00FA636E" w:rsidRDefault="00FA636E" w:rsidP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 w:rsidRPr="00FA636E"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  <w:t>baiyubo@ccin.com.cn</w:t>
            </w:r>
          </w:p>
          <w:p w:rsidR="000B41D4" w:rsidRDefault="000B41D4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10010</w:t>
            </w:r>
          </w:p>
        </w:tc>
      </w:tr>
      <w:tr w:rsidR="000B41D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153851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D4" w:rsidRDefault="00FA636E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北京市西城区德胜街道六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铺炕北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小街甲2号</w:t>
            </w:r>
          </w:p>
        </w:tc>
      </w:tr>
    </w:tbl>
    <w:p w:rsidR="000B41D4" w:rsidRDefault="000B41D4" w:rsidP="00FA636E"/>
    <w:sectPr w:rsidR="000B41D4" w:rsidSect="000B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51" w:rsidRDefault="00153851" w:rsidP="00FA636E">
      <w:r>
        <w:separator/>
      </w:r>
    </w:p>
  </w:endnote>
  <w:endnote w:type="continuationSeparator" w:id="0">
    <w:p w:rsidR="00153851" w:rsidRDefault="00153851" w:rsidP="00FA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51" w:rsidRDefault="00153851" w:rsidP="00FA636E">
      <w:r>
        <w:separator/>
      </w:r>
    </w:p>
  </w:footnote>
  <w:footnote w:type="continuationSeparator" w:id="0">
    <w:p w:rsidR="00153851" w:rsidRDefault="00153851" w:rsidP="00FA6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82E0F14"/>
    <w:rsid w:val="000B41D4"/>
    <w:rsid w:val="00153851"/>
    <w:rsid w:val="009E72A8"/>
    <w:rsid w:val="00FA636E"/>
    <w:rsid w:val="02040C89"/>
    <w:rsid w:val="6ACD6808"/>
    <w:rsid w:val="782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A636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B41D4"/>
    <w:rPr>
      <w:i/>
    </w:rPr>
  </w:style>
  <w:style w:type="table" w:customStyle="1" w:styleId="TableNormal">
    <w:name w:val="Table Normal"/>
    <w:autoRedefine/>
    <w:semiHidden/>
    <w:unhideWhenUsed/>
    <w:qFormat/>
    <w:rsid w:val="000B4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0B41D4"/>
    <w:rPr>
      <w:rFonts w:ascii="宋体" w:hAnsi="宋体" w:cs="宋体"/>
      <w:sz w:val="28"/>
      <w:szCs w:val="28"/>
      <w:lang w:eastAsia="en-US"/>
    </w:rPr>
  </w:style>
  <w:style w:type="paragraph" w:styleId="a4">
    <w:name w:val="header"/>
    <w:basedOn w:val="a"/>
    <w:link w:val="Char"/>
    <w:rsid w:val="00FA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636E"/>
    <w:rPr>
      <w:kern w:val="2"/>
      <w:sz w:val="18"/>
      <w:szCs w:val="18"/>
    </w:rPr>
  </w:style>
  <w:style w:type="paragraph" w:styleId="a5">
    <w:name w:val="footer"/>
    <w:basedOn w:val="a"/>
    <w:link w:val="Char0"/>
    <w:rsid w:val="00FA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36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636E"/>
    <w:rPr>
      <w:rFonts w:ascii="宋体" w:hAnsi="宋体" w:cs="宋体"/>
      <w:b/>
      <w:bCs/>
      <w:kern w:val="36"/>
      <w:sz w:val="48"/>
      <w:szCs w:val="48"/>
    </w:rPr>
  </w:style>
  <w:style w:type="character" w:customStyle="1" w:styleId="mail">
    <w:name w:val="mail"/>
    <w:basedOn w:val="a0"/>
    <w:rsid w:val="00FA6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火焱</dc:creator>
  <cp:lastModifiedBy>byb</cp:lastModifiedBy>
  <cp:revision>2</cp:revision>
  <cp:lastPrinted>2025-03-11T02:29:00Z</cp:lastPrinted>
  <dcterms:created xsi:type="dcterms:W3CDTF">2025-02-26T06:46:00Z</dcterms:created>
  <dcterms:modified xsi:type="dcterms:W3CDTF">2025-03-11T02:29:00Z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3CE9CA2355934E75933FD4EC17E306E8_13</vt:lpwstr>
  </property>
  <property fmtid="{D5CDD505-2E9C-101B-9397-08002B2CF9AE}" pid="4" name="KSOTemplateDocerSaveRecord">
    <vt:lpwstr>eyJoZGlkIjoiY2VmYjMwZjQ5NjFkODlkZjA0ZWRiZjQ0YWU5M2Y2MzgiLCJ1c2VySWQiOiIzNDc0Nzg0NTYifQ==</vt:lpwstr>
  </property>
</Properties>
</file>