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25" w:rsidRDefault="00C11865" w:rsidP="009C0863">
      <w:pPr>
        <w:spacing w:afterLines="50" w:line="360" w:lineRule="exact"/>
        <w:ind w:firstLine="720"/>
        <w:jc w:val="center"/>
        <w:rPr>
          <w:rFonts w:ascii="华文仿宋" w:eastAsia="华文仿宋" w:hAnsi="华文仿宋"/>
          <w:color w:val="000000"/>
          <w:sz w:val="32"/>
          <w:szCs w:val="32"/>
        </w:rPr>
      </w:pPr>
      <w:r w:rsidRPr="00C11865">
        <w:rPr>
          <w:rFonts w:ascii="华文中宋" w:eastAsia="华文中宋" w:hAnsi="华文中宋"/>
          <w:noProof/>
          <w:color w:val="00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2050" type="#_x0000_t202" style="position:absolute;left:0;text-align:left;margin-left:20.4pt;margin-top:722.65pt;width:408pt;height:31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" stroked="f">
            <v:textbox>
              <w:txbxContent>
                <w:p w:rsidR="00966225" w:rsidRDefault="00966225" w:rsidP="00966225">
                  <w:pPr>
                    <w:spacing w:after="100" w:afterAutospacing="1"/>
                    <w:jc w:val="left"/>
                    <w:rPr>
                      <w:rFonts w:ascii="华文仿宋" w:eastAsia="华文仿宋" w:hAnsi="华文仿宋"/>
                      <w:sz w:val="10"/>
                      <w:szCs w:val="10"/>
                    </w:rPr>
                  </w:pPr>
                </w:p>
                <w:p w:rsidR="00966225" w:rsidRDefault="00966225" w:rsidP="00966225"/>
              </w:txbxContent>
            </v:textbox>
          </v:shape>
        </w:pict>
      </w:r>
      <w:r w:rsidR="00966225">
        <w:rPr>
          <w:rFonts w:ascii="华文中宋" w:eastAsia="华文中宋" w:hAnsi="华文中宋" w:hint="eastAsia"/>
          <w:color w:val="000000"/>
          <w:sz w:val="36"/>
          <w:szCs w:val="36"/>
        </w:rPr>
        <w:t>全国行业好新闻大赛参评作品推荐表</w:t>
      </w:r>
    </w:p>
    <w:tbl>
      <w:tblPr>
        <w:tblW w:w="9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0"/>
        <w:gridCol w:w="1377"/>
        <w:gridCol w:w="1302"/>
        <w:gridCol w:w="855"/>
        <w:gridCol w:w="1356"/>
        <w:gridCol w:w="3284"/>
      </w:tblGrid>
      <w:tr w:rsidR="00966225" w:rsidTr="00321A98">
        <w:trPr>
          <w:cantSplit/>
          <w:trHeight w:hRule="exact" w:val="729"/>
        </w:trPr>
        <w:tc>
          <w:tcPr>
            <w:tcW w:w="1450" w:type="dxa"/>
            <w:vMerge w:val="restart"/>
            <w:vAlign w:val="center"/>
          </w:tcPr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作品标题</w:t>
            </w:r>
          </w:p>
        </w:tc>
        <w:tc>
          <w:tcPr>
            <w:tcW w:w="3534" w:type="dxa"/>
            <w:gridSpan w:val="3"/>
            <w:vMerge w:val="restart"/>
            <w:vAlign w:val="center"/>
          </w:tcPr>
          <w:p w:rsidR="00966225" w:rsidRDefault="00214188" w:rsidP="00321A98">
            <w:pPr>
              <w:spacing w:line="26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 w:rsidRPr="00214188">
              <w:rPr>
                <w:rFonts w:ascii="仿宋" w:eastAsia="仿宋" w:hAnsi="仿宋" w:hint="eastAsia"/>
              </w:rPr>
              <w:t>行业报专家型记者的养成路径探析</w:t>
            </w:r>
          </w:p>
        </w:tc>
        <w:tc>
          <w:tcPr>
            <w:tcW w:w="1356" w:type="dxa"/>
            <w:vAlign w:val="center"/>
          </w:tcPr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参评项目</w:t>
            </w:r>
          </w:p>
        </w:tc>
        <w:tc>
          <w:tcPr>
            <w:tcW w:w="3284" w:type="dxa"/>
            <w:vAlign w:val="center"/>
          </w:tcPr>
          <w:p w:rsidR="00966225" w:rsidRDefault="00966225" w:rsidP="00321A98">
            <w:pPr>
              <w:rPr>
                <w:rFonts w:ascii="仿宋_GB2312"/>
                <w:color w:val="000000"/>
                <w:sz w:val="28"/>
              </w:rPr>
            </w:pPr>
            <w:r w:rsidRPr="00576201">
              <w:rPr>
                <w:rFonts w:ascii="仿宋" w:eastAsia="仿宋" w:hAnsi="仿宋" w:hint="eastAsia"/>
                <w:color w:val="000000" w:themeColor="text1"/>
              </w:rPr>
              <w:t>新闻业务研究</w:t>
            </w:r>
          </w:p>
        </w:tc>
      </w:tr>
      <w:tr w:rsidR="00966225" w:rsidTr="00321A98">
        <w:trPr>
          <w:cantSplit/>
          <w:trHeight w:hRule="exact" w:val="693"/>
        </w:trPr>
        <w:tc>
          <w:tcPr>
            <w:tcW w:w="1450" w:type="dxa"/>
            <w:vMerge/>
            <w:vAlign w:val="center"/>
          </w:tcPr>
          <w:p w:rsidR="00966225" w:rsidRDefault="00966225" w:rsidP="00321A98">
            <w:pPr>
              <w:spacing w:line="380" w:lineRule="exact"/>
              <w:ind w:firstLine="560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3"/>
            <w:vMerge/>
            <w:vAlign w:val="center"/>
          </w:tcPr>
          <w:p w:rsidR="00966225" w:rsidRDefault="00966225" w:rsidP="00321A98">
            <w:pPr>
              <w:spacing w:line="380" w:lineRule="exact"/>
              <w:ind w:firstLine="560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  <w:tc>
          <w:tcPr>
            <w:tcW w:w="1356" w:type="dxa"/>
            <w:vAlign w:val="center"/>
          </w:tcPr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体裁</w:t>
            </w:r>
          </w:p>
        </w:tc>
        <w:tc>
          <w:tcPr>
            <w:tcW w:w="3284" w:type="dxa"/>
            <w:vAlign w:val="center"/>
          </w:tcPr>
          <w:p w:rsidR="00966225" w:rsidRDefault="00966225" w:rsidP="00321A98">
            <w:pPr>
              <w:spacing w:line="260" w:lineRule="exact"/>
              <w:rPr>
                <w:rFonts w:ascii="仿宋_GB2312" w:hAnsi="仿宋"/>
                <w:color w:val="000000"/>
                <w:sz w:val="28"/>
              </w:rPr>
            </w:pPr>
            <w:r w:rsidRPr="00576201">
              <w:rPr>
                <w:rFonts w:ascii="仿宋" w:eastAsia="仿宋" w:hAnsi="仿宋" w:hint="eastAsia"/>
                <w:color w:val="000000" w:themeColor="text1"/>
              </w:rPr>
              <w:t>新闻论文</w:t>
            </w:r>
          </w:p>
        </w:tc>
      </w:tr>
      <w:tr w:rsidR="00966225" w:rsidTr="00321A98">
        <w:trPr>
          <w:cantSplit/>
          <w:trHeight w:hRule="exact" w:val="542"/>
        </w:trPr>
        <w:tc>
          <w:tcPr>
            <w:tcW w:w="1450" w:type="dxa"/>
            <w:vMerge/>
            <w:vAlign w:val="center"/>
          </w:tcPr>
          <w:p w:rsidR="00966225" w:rsidRDefault="00966225" w:rsidP="00321A98">
            <w:pPr>
              <w:spacing w:line="380" w:lineRule="exact"/>
              <w:ind w:firstLine="560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3"/>
            <w:vMerge/>
            <w:vAlign w:val="center"/>
          </w:tcPr>
          <w:p w:rsidR="00966225" w:rsidRDefault="00966225" w:rsidP="00321A98">
            <w:pPr>
              <w:spacing w:line="380" w:lineRule="exact"/>
              <w:ind w:firstLine="560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  <w:tc>
          <w:tcPr>
            <w:tcW w:w="1356" w:type="dxa"/>
            <w:vAlign w:val="center"/>
          </w:tcPr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语种</w:t>
            </w:r>
          </w:p>
        </w:tc>
        <w:tc>
          <w:tcPr>
            <w:tcW w:w="3284" w:type="dxa"/>
            <w:vAlign w:val="center"/>
          </w:tcPr>
          <w:p w:rsidR="00966225" w:rsidRDefault="00966225" w:rsidP="00321A98">
            <w:pPr>
              <w:spacing w:line="240" w:lineRule="atLeast"/>
              <w:rPr>
                <w:rFonts w:ascii="仿宋_GB2312"/>
                <w:color w:val="000000"/>
                <w:sz w:val="28"/>
              </w:rPr>
            </w:pPr>
            <w:r>
              <w:rPr>
                <w:rFonts w:ascii="仿宋_GB2312" w:hint="eastAsia"/>
                <w:color w:val="000000"/>
                <w:sz w:val="28"/>
              </w:rPr>
              <w:t>中文</w:t>
            </w:r>
          </w:p>
        </w:tc>
      </w:tr>
      <w:tr w:rsidR="00966225" w:rsidTr="00321A98">
        <w:trPr>
          <w:trHeight w:val="845"/>
        </w:trPr>
        <w:tc>
          <w:tcPr>
            <w:tcW w:w="1450" w:type="dxa"/>
            <w:vAlign w:val="center"/>
          </w:tcPr>
          <w:p w:rsidR="00966225" w:rsidRDefault="00966225" w:rsidP="00321A98">
            <w:pPr>
              <w:spacing w:line="320" w:lineRule="exact"/>
              <w:jc w:val="center"/>
              <w:rPr>
                <w:rFonts w:ascii="华文中宋" w:eastAsia="华文中宋" w:hAnsi="华文中宋"/>
                <w:color w:val="000000"/>
                <w:spacing w:val="-12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pacing w:val="-12"/>
                <w:sz w:val="28"/>
              </w:rPr>
              <w:t>作  者</w:t>
            </w:r>
          </w:p>
          <w:p w:rsidR="00966225" w:rsidRDefault="00966225" w:rsidP="00321A98">
            <w:pPr>
              <w:spacing w:line="320" w:lineRule="exact"/>
              <w:jc w:val="center"/>
              <w:rPr>
                <w:rFonts w:ascii="华文中宋" w:eastAsia="华文中宋" w:hAnsi="华文中宋"/>
                <w:color w:val="000000"/>
                <w:spacing w:val="-12"/>
                <w:sz w:val="24"/>
              </w:rPr>
            </w:pPr>
            <w:r>
              <w:rPr>
                <w:rFonts w:ascii="华文中宋" w:eastAsia="华文中宋" w:hAnsi="华文中宋" w:hint="eastAsia"/>
                <w:color w:val="000000"/>
                <w:spacing w:val="-12"/>
                <w:sz w:val="24"/>
              </w:rPr>
              <w:t>（主创人员）</w:t>
            </w:r>
          </w:p>
        </w:tc>
        <w:tc>
          <w:tcPr>
            <w:tcW w:w="2679" w:type="dxa"/>
            <w:gridSpan w:val="2"/>
            <w:vAlign w:val="center"/>
          </w:tcPr>
          <w:p w:rsidR="00966225" w:rsidRDefault="00966225" w:rsidP="00321A98">
            <w:pPr>
              <w:spacing w:line="260" w:lineRule="exact"/>
              <w:rPr>
                <w:rFonts w:ascii="仿宋_GB2312" w:hAnsi="华文中宋"/>
                <w:color w:val="000000"/>
                <w:sz w:val="28"/>
              </w:rPr>
            </w:pPr>
            <w:r w:rsidRPr="005C2750">
              <w:rPr>
                <w:rFonts w:ascii="仿宋" w:eastAsia="仿宋" w:hAnsi="仿宋" w:hint="eastAsia"/>
              </w:rPr>
              <w:t>郁红</w:t>
            </w:r>
          </w:p>
        </w:tc>
        <w:tc>
          <w:tcPr>
            <w:tcW w:w="855" w:type="dxa"/>
            <w:vAlign w:val="center"/>
          </w:tcPr>
          <w:p w:rsidR="00966225" w:rsidRDefault="00966225" w:rsidP="00321A98">
            <w:pPr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编辑</w:t>
            </w:r>
          </w:p>
        </w:tc>
        <w:tc>
          <w:tcPr>
            <w:tcW w:w="4640" w:type="dxa"/>
            <w:gridSpan w:val="2"/>
            <w:vAlign w:val="center"/>
          </w:tcPr>
          <w:p w:rsidR="00966225" w:rsidRDefault="00966225" w:rsidP="00321A98">
            <w:pPr>
              <w:spacing w:line="240" w:lineRule="exact"/>
              <w:rPr>
                <w:rFonts w:ascii="仿宋" w:eastAsia="仿宋" w:hAnsi="仿宋"/>
                <w:color w:val="000000"/>
                <w:w w:val="95"/>
                <w:szCs w:val="21"/>
              </w:rPr>
            </w:pPr>
          </w:p>
        </w:tc>
      </w:tr>
      <w:tr w:rsidR="00966225" w:rsidTr="00321A98">
        <w:trPr>
          <w:cantSplit/>
          <w:trHeight w:val="767"/>
        </w:trPr>
        <w:tc>
          <w:tcPr>
            <w:tcW w:w="1450" w:type="dxa"/>
            <w:vAlign w:val="center"/>
          </w:tcPr>
          <w:p w:rsidR="00966225" w:rsidRDefault="00966225" w:rsidP="00321A98">
            <w:pPr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原创单位</w:t>
            </w:r>
          </w:p>
        </w:tc>
        <w:tc>
          <w:tcPr>
            <w:tcW w:w="2679" w:type="dxa"/>
            <w:gridSpan w:val="2"/>
            <w:vAlign w:val="center"/>
          </w:tcPr>
          <w:p w:rsidR="00966225" w:rsidRDefault="00966225" w:rsidP="00321A98">
            <w:pPr>
              <w:spacing w:line="260" w:lineRule="exact"/>
              <w:rPr>
                <w:rFonts w:ascii="仿宋_GB2312" w:hAnsi="仿宋"/>
                <w:color w:val="000000"/>
                <w:szCs w:val="21"/>
              </w:rPr>
            </w:pPr>
            <w:r w:rsidRPr="00891CE7">
              <w:rPr>
                <w:rFonts w:ascii="仿宋" w:eastAsia="仿宋" w:hAnsi="仿宋" w:hint="eastAsia"/>
              </w:rPr>
              <w:t>《中国化工报》社有限公司</w:t>
            </w:r>
          </w:p>
        </w:tc>
        <w:tc>
          <w:tcPr>
            <w:tcW w:w="855" w:type="dxa"/>
            <w:vAlign w:val="center"/>
          </w:tcPr>
          <w:p w:rsidR="00966225" w:rsidRDefault="00966225" w:rsidP="00321A98">
            <w:pPr>
              <w:spacing w:line="40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刊播单位</w:t>
            </w:r>
          </w:p>
        </w:tc>
        <w:tc>
          <w:tcPr>
            <w:tcW w:w="4640" w:type="dxa"/>
            <w:gridSpan w:val="2"/>
            <w:vAlign w:val="center"/>
          </w:tcPr>
          <w:p w:rsidR="00966225" w:rsidRDefault="00966225" w:rsidP="00321A98">
            <w:pPr>
              <w:spacing w:line="260" w:lineRule="exact"/>
              <w:rPr>
                <w:rFonts w:ascii="仿宋_GB2312" w:hAnsi="仿宋"/>
                <w:color w:val="000000"/>
                <w:sz w:val="18"/>
                <w:szCs w:val="18"/>
                <w:highlight w:val="green"/>
              </w:rPr>
            </w:pPr>
            <w:r w:rsidRPr="005C2750">
              <w:rPr>
                <w:rFonts w:ascii="仿宋" w:eastAsia="仿宋" w:hAnsi="仿宋" w:hint="eastAsia"/>
              </w:rPr>
              <w:t>《</w:t>
            </w:r>
            <w:r w:rsidR="00214188" w:rsidRPr="00214188">
              <w:rPr>
                <w:rFonts w:ascii="仿宋" w:eastAsia="仿宋" w:hAnsi="仿宋" w:hint="eastAsia"/>
              </w:rPr>
              <w:t>新闻研究导刊</w:t>
            </w:r>
            <w:r w:rsidRPr="005C2750">
              <w:rPr>
                <w:rFonts w:ascii="仿宋" w:eastAsia="仿宋" w:hAnsi="仿宋" w:hint="eastAsia"/>
              </w:rPr>
              <w:t>》</w:t>
            </w:r>
          </w:p>
        </w:tc>
      </w:tr>
      <w:tr w:rsidR="00966225" w:rsidTr="00321A98">
        <w:trPr>
          <w:cantSplit/>
          <w:trHeight w:hRule="exact" w:val="1028"/>
        </w:trPr>
        <w:tc>
          <w:tcPr>
            <w:tcW w:w="1450" w:type="dxa"/>
            <w:vAlign w:val="center"/>
          </w:tcPr>
          <w:p w:rsidR="00966225" w:rsidRDefault="00966225" w:rsidP="00321A98">
            <w:pPr>
              <w:spacing w:line="44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刊播版面</w:t>
            </w:r>
            <w:r>
              <w:rPr>
                <w:rFonts w:ascii="华文中宋" w:eastAsia="华文中宋" w:hAnsi="华文中宋" w:hint="eastAsia"/>
                <w:color w:val="000000"/>
                <w:spacing w:val="-12"/>
                <w:sz w:val="28"/>
              </w:rPr>
              <w:t>(</w:t>
            </w:r>
            <w:r>
              <w:rPr>
                <w:rFonts w:ascii="华文中宋" w:eastAsia="华文中宋" w:hAnsi="华文中宋" w:hint="eastAsia"/>
                <w:color w:val="000000"/>
                <w:spacing w:val="-12"/>
                <w:sz w:val="24"/>
              </w:rPr>
              <w:t>名称和版次)</w:t>
            </w:r>
          </w:p>
        </w:tc>
        <w:tc>
          <w:tcPr>
            <w:tcW w:w="2679" w:type="dxa"/>
            <w:gridSpan w:val="2"/>
            <w:vAlign w:val="center"/>
          </w:tcPr>
          <w:p w:rsidR="00966225" w:rsidRDefault="00966225" w:rsidP="00321A98">
            <w:pPr>
              <w:spacing w:line="260" w:lineRule="exact"/>
              <w:rPr>
                <w:rFonts w:ascii="仿宋_GB2312" w:hAnsi="仿宋"/>
                <w:color w:val="000000"/>
                <w:szCs w:val="21"/>
              </w:rPr>
            </w:pPr>
          </w:p>
        </w:tc>
        <w:tc>
          <w:tcPr>
            <w:tcW w:w="855" w:type="dxa"/>
            <w:vAlign w:val="center"/>
          </w:tcPr>
          <w:p w:rsidR="00966225" w:rsidRDefault="00966225" w:rsidP="00321A98">
            <w:pPr>
              <w:spacing w:line="40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刊播日期</w:t>
            </w:r>
          </w:p>
        </w:tc>
        <w:tc>
          <w:tcPr>
            <w:tcW w:w="4640" w:type="dxa"/>
            <w:gridSpan w:val="2"/>
            <w:vAlign w:val="center"/>
          </w:tcPr>
          <w:p w:rsidR="00966225" w:rsidRDefault="00966225" w:rsidP="00321A98">
            <w:pPr>
              <w:spacing w:line="260" w:lineRule="exact"/>
              <w:rPr>
                <w:rFonts w:ascii="仿宋_GB2312" w:hAnsi="仿宋"/>
                <w:color w:val="000000"/>
                <w:szCs w:val="21"/>
              </w:rPr>
            </w:pPr>
            <w:r>
              <w:t>2023</w:t>
            </w:r>
            <w:r>
              <w:t>年</w:t>
            </w:r>
            <w:r>
              <w:t>10</w:t>
            </w:r>
            <w:r>
              <w:t>月下半月</w:t>
            </w:r>
            <w:r w:rsidR="00214188">
              <w:rPr>
                <w:rFonts w:hint="eastAsia"/>
              </w:rPr>
              <w:t>号</w:t>
            </w:r>
          </w:p>
        </w:tc>
      </w:tr>
      <w:tr w:rsidR="00966225" w:rsidTr="00321A98">
        <w:trPr>
          <w:cantSplit/>
          <w:trHeight w:hRule="exact" w:val="689"/>
        </w:trPr>
        <w:tc>
          <w:tcPr>
            <w:tcW w:w="2827" w:type="dxa"/>
            <w:gridSpan w:val="2"/>
            <w:vAlign w:val="center"/>
          </w:tcPr>
          <w:p w:rsidR="00966225" w:rsidRDefault="00966225" w:rsidP="00321A98">
            <w:pPr>
              <w:spacing w:line="340" w:lineRule="exact"/>
              <w:rPr>
                <w:rFonts w:ascii="仿宋_GB2312" w:hAnsi="仿宋"/>
                <w:color w:val="000000"/>
                <w:szCs w:val="21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新媒体作品填报网址</w:t>
            </w:r>
          </w:p>
        </w:tc>
        <w:tc>
          <w:tcPr>
            <w:tcW w:w="6797" w:type="dxa"/>
            <w:gridSpan w:val="4"/>
            <w:vAlign w:val="center"/>
          </w:tcPr>
          <w:p w:rsidR="00966225" w:rsidRDefault="00966225" w:rsidP="00321A98">
            <w:pPr>
              <w:spacing w:line="260" w:lineRule="exact"/>
              <w:rPr>
                <w:rFonts w:ascii="华文中宋" w:eastAsia="华文中宋" w:hAnsi="华文中宋"/>
                <w:color w:val="000000"/>
                <w:sz w:val="28"/>
              </w:rPr>
            </w:pPr>
          </w:p>
        </w:tc>
      </w:tr>
      <w:tr w:rsidR="00966225" w:rsidTr="00321A98">
        <w:trPr>
          <w:cantSplit/>
          <w:trHeight w:val="1980"/>
        </w:trPr>
        <w:tc>
          <w:tcPr>
            <w:tcW w:w="1450" w:type="dxa"/>
            <w:vAlign w:val="center"/>
          </w:tcPr>
          <w:p w:rsidR="00966225" w:rsidRDefault="00966225" w:rsidP="00321A98">
            <w:pPr>
              <w:spacing w:line="34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 xml:space="preserve">  ︵</w:t>
            </w:r>
          </w:p>
          <w:p w:rsidR="00966225" w:rsidRDefault="00966225" w:rsidP="00321A98">
            <w:pPr>
              <w:spacing w:line="34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作采</w:t>
            </w:r>
          </w:p>
          <w:p w:rsidR="00966225" w:rsidRDefault="00966225" w:rsidP="00321A98">
            <w:pPr>
              <w:spacing w:line="34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品编</w:t>
            </w:r>
          </w:p>
          <w:p w:rsidR="00966225" w:rsidRDefault="00966225" w:rsidP="00321A98">
            <w:pPr>
              <w:spacing w:line="34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简过</w:t>
            </w:r>
          </w:p>
          <w:p w:rsidR="00966225" w:rsidRDefault="00966225" w:rsidP="00321A98">
            <w:pPr>
              <w:spacing w:line="34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proofErr w:type="gramStart"/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介</w:t>
            </w:r>
            <w:proofErr w:type="gramEnd"/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程</w:t>
            </w:r>
          </w:p>
          <w:p w:rsidR="00966225" w:rsidRDefault="00966225" w:rsidP="00321A98">
            <w:pPr>
              <w:spacing w:line="34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5"/>
            <w:vAlign w:val="center"/>
          </w:tcPr>
          <w:p w:rsidR="00EE343B" w:rsidRDefault="00966225" w:rsidP="00321A98">
            <w:pPr>
              <w:ind w:firstLineChars="200" w:firstLine="420"/>
              <w:rPr>
                <w:rFonts w:ascii="仿宋" w:eastAsia="仿宋" w:hAnsi="仿宋" w:cs="楷体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笔者</w:t>
            </w:r>
            <w:r w:rsidR="00214188">
              <w:rPr>
                <w:rFonts w:ascii="仿宋" w:eastAsia="仿宋" w:hAnsi="仿宋" w:hint="eastAsia"/>
                <w:szCs w:val="21"/>
              </w:rPr>
              <w:t>在</w:t>
            </w:r>
            <w:r w:rsidR="00214188" w:rsidRPr="00930192">
              <w:rPr>
                <w:rFonts w:ascii="仿宋" w:eastAsia="仿宋" w:hAnsi="仿宋" w:cs="楷体" w:hint="eastAsia"/>
                <w:szCs w:val="21"/>
              </w:rPr>
              <w:t>行业报</w:t>
            </w:r>
            <w:r>
              <w:rPr>
                <w:rFonts w:ascii="仿宋" w:eastAsia="仿宋" w:hAnsi="仿宋" w:hint="eastAsia"/>
                <w:szCs w:val="21"/>
              </w:rPr>
              <w:t>做过</w:t>
            </w:r>
            <w:r w:rsidR="00214188">
              <w:rPr>
                <w:rFonts w:ascii="仿宋" w:eastAsia="仿宋" w:hAnsi="仿宋" w:hint="eastAsia"/>
                <w:szCs w:val="21"/>
              </w:rPr>
              <w:t>二</w:t>
            </w:r>
            <w:r>
              <w:rPr>
                <w:rFonts w:ascii="仿宋" w:eastAsia="仿宋" w:hAnsi="仿宋" w:hint="eastAsia"/>
                <w:szCs w:val="21"/>
              </w:rPr>
              <w:t>十余年</w:t>
            </w:r>
            <w:r w:rsidRPr="00930192">
              <w:rPr>
                <w:rFonts w:ascii="仿宋" w:eastAsia="仿宋" w:hAnsi="仿宋" w:cs="楷体" w:hint="eastAsia"/>
                <w:szCs w:val="21"/>
              </w:rPr>
              <w:t>的</w:t>
            </w:r>
            <w:r w:rsidR="00214188">
              <w:rPr>
                <w:rFonts w:ascii="仿宋" w:eastAsia="仿宋" w:hAnsi="仿宋" w:cs="楷体" w:hint="eastAsia"/>
                <w:szCs w:val="21"/>
              </w:rPr>
              <w:t>记者</w:t>
            </w:r>
            <w:r w:rsidRPr="00930192">
              <w:rPr>
                <w:rFonts w:ascii="仿宋" w:eastAsia="仿宋" w:hAnsi="仿宋" w:cs="楷体" w:hint="eastAsia"/>
                <w:szCs w:val="21"/>
              </w:rPr>
              <w:t>，</w:t>
            </w:r>
            <w:r>
              <w:rPr>
                <w:rFonts w:ascii="仿宋" w:eastAsia="仿宋" w:hAnsi="仿宋" w:cs="楷体" w:hint="eastAsia"/>
                <w:szCs w:val="21"/>
              </w:rPr>
              <w:t>近几年</w:t>
            </w:r>
            <w:r w:rsidR="00C8341C">
              <w:rPr>
                <w:rFonts w:ascii="仿宋" w:eastAsia="仿宋" w:hAnsi="仿宋" w:cs="楷体" w:hint="eastAsia"/>
                <w:szCs w:val="21"/>
              </w:rPr>
              <w:t>又</w:t>
            </w:r>
            <w:r>
              <w:rPr>
                <w:rFonts w:ascii="仿宋" w:eastAsia="仿宋" w:hAnsi="仿宋" w:cs="楷体" w:hint="eastAsia"/>
                <w:szCs w:val="21"/>
              </w:rPr>
              <w:t>承担</w:t>
            </w:r>
            <w:r w:rsidR="00B63169">
              <w:rPr>
                <w:rFonts w:ascii="仿宋" w:eastAsia="仿宋" w:hAnsi="仿宋" w:cs="楷体" w:hint="eastAsia"/>
                <w:szCs w:val="21"/>
              </w:rPr>
              <w:t>了</w:t>
            </w:r>
            <w:r>
              <w:rPr>
                <w:rFonts w:ascii="仿宋" w:eastAsia="仿宋" w:hAnsi="仿宋" w:cs="楷体" w:hint="eastAsia"/>
                <w:szCs w:val="21"/>
              </w:rPr>
              <w:t>新</w:t>
            </w:r>
            <w:r w:rsidRPr="00930192">
              <w:rPr>
                <w:rFonts w:ascii="仿宋" w:eastAsia="仿宋" w:hAnsi="仿宋" w:cs="楷体" w:hint="eastAsia"/>
                <w:szCs w:val="21"/>
              </w:rPr>
              <w:t>闻版</w:t>
            </w:r>
            <w:r>
              <w:rPr>
                <w:rFonts w:ascii="仿宋" w:eastAsia="仿宋" w:hAnsi="仿宋" w:cs="楷体" w:hint="eastAsia"/>
                <w:szCs w:val="21"/>
              </w:rPr>
              <w:t>（要闻版）</w:t>
            </w:r>
            <w:r w:rsidRPr="00930192">
              <w:rPr>
                <w:rFonts w:ascii="仿宋" w:eastAsia="仿宋" w:hAnsi="仿宋" w:cs="楷体" w:hint="eastAsia"/>
                <w:szCs w:val="21"/>
              </w:rPr>
              <w:t>编辑</w:t>
            </w:r>
            <w:r>
              <w:rPr>
                <w:rFonts w:ascii="仿宋" w:eastAsia="仿宋" w:hAnsi="仿宋" w:cs="楷体" w:hint="eastAsia"/>
                <w:szCs w:val="21"/>
              </w:rPr>
              <w:t>的职责。</w:t>
            </w:r>
            <w:r w:rsidR="002B307C">
              <w:rPr>
                <w:rFonts w:ascii="仿宋" w:eastAsia="仿宋" w:hAnsi="仿宋" w:cs="楷体" w:hint="eastAsia"/>
                <w:szCs w:val="21"/>
              </w:rPr>
              <w:t>长年的采编合一工作，让我对于</w:t>
            </w:r>
            <w:r w:rsidR="006436E4">
              <w:rPr>
                <w:rFonts w:ascii="仿宋" w:eastAsia="仿宋" w:hAnsi="仿宋" w:cs="楷体" w:hint="eastAsia"/>
                <w:szCs w:val="21"/>
              </w:rPr>
              <w:t>做好</w:t>
            </w:r>
            <w:r w:rsidR="002B307C">
              <w:rPr>
                <w:rFonts w:ascii="仿宋" w:eastAsia="仿宋" w:hAnsi="仿宋" w:cs="楷体" w:hint="eastAsia"/>
                <w:szCs w:val="21"/>
              </w:rPr>
              <w:t>行业报的记者</w:t>
            </w:r>
            <w:r w:rsidR="006436E4">
              <w:rPr>
                <w:rFonts w:ascii="仿宋" w:eastAsia="仿宋" w:hAnsi="仿宋" w:cs="楷体" w:hint="eastAsia"/>
                <w:szCs w:val="21"/>
              </w:rPr>
              <w:t>有一些心得</w:t>
            </w:r>
            <w:r>
              <w:rPr>
                <w:rFonts w:ascii="仿宋" w:eastAsia="仿宋" w:hAnsi="仿宋" w:cs="楷体" w:hint="eastAsia"/>
                <w:szCs w:val="21"/>
              </w:rPr>
              <w:t>，我</w:t>
            </w:r>
            <w:r w:rsidR="006436E4">
              <w:rPr>
                <w:rFonts w:ascii="仿宋" w:eastAsia="仿宋" w:hAnsi="仿宋" w:cs="楷体" w:hint="eastAsia"/>
                <w:szCs w:val="21"/>
              </w:rPr>
              <w:t>也</w:t>
            </w:r>
            <w:r>
              <w:rPr>
                <w:rFonts w:ascii="仿宋" w:eastAsia="仿宋" w:hAnsi="仿宋" w:cs="楷体" w:hint="eastAsia"/>
                <w:szCs w:val="21"/>
              </w:rPr>
              <w:t>想把自己作为</w:t>
            </w:r>
            <w:r w:rsidR="00D4029B">
              <w:rPr>
                <w:rFonts w:ascii="仿宋" w:eastAsia="仿宋" w:hAnsi="仿宋" w:cs="楷体" w:hint="eastAsia"/>
                <w:szCs w:val="21"/>
              </w:rPr>
              <w:t>行业报记者</w:t>
            </w:r>
            <w:r>
              <w:rPr>
                <w:rFonts w:ascii="仿宋" w:eastAsia="仿宋" w:hAnsi="仿宋" w:cs="楷体" w:hint="eastAsia"/>
                <w:szCs w:val="21"/>
              </w:rPr>
              <w:t>的体会</w:t>
            </w:r>
            <w:r w:rsidR="00D4029B">
              <w:rPr>
                <w:rFonts w:ascii="仿宋" w:eastAsia="仿宋" w:hAnsi="仿宋" w:cs="楷体" w:hint="eastAsia"/>
                <w:szCs w:val="21"/>
              </w:rPr>
              <w:t>、</w:t>
            </w:r>
            <w:r>
              <w:rPr>
                <w:rFonts w:ascii="仿宋" w:eastAsia="仿宋" w:hAnsi="仿宋" w:cs="楷体" w:hint="eastAsia"/>
                <w:szCs w:val="21"/>
              </w:rPr>
              <w:t>感悟</w:t>
            </w:r>
            <w:r w:rsidR="00D4029B">
              <w:rPr>
                <w:rFonts w:ascii="仿宋" w:eastAsia="仿宋" w:hAnsi="仿宋" w:cs="楷体" w:hint="eastAsia"/>
                <w:szCs w:val="21"/>
              </w:rPr>
              <w:t>介绍</w:t>
            </w:r>
            <w:r>
              <w:rPr>
                <w:rFonts w:ascii="仿宋" w:eastAsia="仿宋" w:hAnsi="仿宋" w:cs="楷体" w:hint="eastAsia"/>
                <w:szCs w:val="21"/>
              </w:rPr>
              <w:t>给更多年轻的记者</w:t>
            </w:r>
            <w:r w:rsidR="00D4029B">
              <w:rPr>
                <w:rFonts w:ascii="仿宋" w:eastAsia="仿宋" w:hAnsi="仿宋" w:cs="楷体" w:hint="eastAsia"/>
                <w:szCs w:val="21"/>
              </w:rPr>
              <w:t>，</w:t>
            </w:r>
            <w:r w:rsidR="00CE4E08">
              <w:rPr>
                <w:rFonts w:ascii="仿宋" w:eastAsia="仿宋" w:hAnsi="仿宋" w:cs="楷体" w:hint="eastAsia"/>
                <w:szCs w:val="21"/>
              </w:rPr>
              <w:t>让他们少走弯路，迅速成长</w:t>
            </w:r>
            <w:r>
              <w:rPr>
                <w:rFonts w:ascii="仿宋" w:eastAsia="仿宋" w:hAnsi="仿宋" w:cs="楷体" w:hint="eastAsia"/>
                <w:szCs w:val="21"/>
              </w:rPr>
              <w:t>。</w:t>
            </w:r>
          </w:p>
          <w:p w:rsidR="008936A0" w:rsidRDefault="00EE343B" w:rsidP="00321A98">
            <w:pPr>
              <w:ind w:firstLineChars="200" w:firstLine="420"/>
              <w:rPr>
                <w:rFonts w:ascii="仿宋" w:eastAsia="仿宋" w:hAnsi="仿宋" w:cs="楷体"/>
                <w:szCs w:val="21"/>
              </w:rPr>
            </w:pPr>
            <w:r>
              <w:rPr>
                <w:rFonts w:ascii="仿宋" w:eastAsia="仿宋" w:hAnsi="仿宋" w:cs="楷体" w:hint="eastAsia"/>
                <w:szCs w:val="21"/>
              </w:rPr>
              <w:t>但是在我</w:t>
            </w:r>
            <w:r w:rsidR="00571739">
              <w:rPr>
                <w:rFonts w:ascii="仿宋" w:eastAsia="仿宋" w:hAnsi="仿宋" w:cs="楷体" w:hint="eastAsia"/>
                <w:szCs w:val="21"/>
              </w:rPr>
              <w:t>想要</w:t>
            </w:r>
            <w:r>
              <w:rPr>
                <w:rFonts w:ascii="仿宋" w:eastAsia="仿宋" w:hAnsi="仿宋" w:cs="楷体" w:hint="eastAsia"/>
                <w:szCs w:val="21"/>
              </w:rPr>
              <w:t>提笔时，还是感到如果只是泛泛地谈一谈我自己的采访体会</w:t>
            </w:r>
            <w:r w:rsidR="00D123D9">
              <w:rPr>
                <w:rFonts w:ascii="仿宋" w:eastAsia="仿宋" w:hAnsi="仿宋" w:cs="楷体" w:hint="eastAsia"/>
                <w:szCs w:val="21"/>
              </w:rPr>
              <w:t>和</w:t>
            </w:r>
            <w:r w:rsidR="00942FA4">
              <w:rPr>
                <w:rFonts w:ascii="仿宋" w:eastAsia="仿宋" w:hAnsi="仿宋" w:cs="楷体" w:hint="eastAsia"/>
                <w:szCs w:val="21"/>
              </w:rPr>
              <w:t>踩过的“坑”，</w:t>
            </w:r>
            <w:r>
              <w:rPr>
                <w:rFonts w:ascii="仿宋" w:eastAsia="仿宋" w:hAnsi="仿宋" w:cs="楷体" w:hint="eastAsia"/>
                <w:szCs w:val="21"/>
              </w:rPr>
              <w:t>似乎并不</w:t>
            </w:r>
            <w:r w:rsidR="008936A0">
              <w:rPr>
                <w:rFonts w:ascii="仿宋" w:eastAsia="仿宋" w:hAnsi="仿宋" w:cs="楷体" w:hint="eastAsia"/>
                <w:szCs w:val="21"/>
              </w:rPr>
              <w:t>很具有借鉴意义</w:t>
            </w:r>
            <w:r w:rsidR="00D123D9">
              <w:rPr>
                <w:rFonts w:ascii="仿宋" w:eastAsia="仿宋" w:hAnsi="仿宋" w:cs="楷体" w:hint="eastAsia"/>
                <w:szCs w:val="21"/>
              </w:rPr>
              <w:t>。</w:t>
            </w:r>
            <w:r w:rsidR="004D7F73">
              <w:rPr>
                <w:rFonts w:ascii="仿宋" w:eastAsia="仿宋" w:hAnsi="仿宋" w:cs="楷体" w:hint="eastAsia"/>
                <w:szCs w:val="21"/>
              </w:rPr>
              <w:t>更</w:t>
            </w:r>
            <w:r w:rsidR="008936A0">
              <w:rPr>
                <w:rFonts w:ascii="仿宋" w:eastAsia="仿宋" w:hAnsi="仿宋" w:cs="楷体" w:hint="eastAsia"/>
                <w:szCs w:val="21"/>
              </w:rPr>
              <w:t>何况对于如何做好记者，新闻类的书籍中</w:t>
            </w:r>
            <w:r w:rsidR="00833DC9">
              <w:rPr>
                <w:rFonts w:ascii="仿宋" w:eastAsia="仿宋" w:hAnsi="仿宋" w:cs="楷体" w:hint="eastAsia"/>
                <w:szCs w:val="21"/>
              </w:rPr>
              <w:t>介绍</w:t>
            </w:r>
            <w:r w:rsidR="008936A0">
              <w:rPr>
                <w:rFonts w:ascii="仿宋" w:eastAsia="仿宋" w:hAnsi="仿宋" w:cs="楷体" w:hint="eastAsia"/>
                <w:szCs w:val="21"/>
              </w:rPr>
              <w:t>得比我</w:t>
            </w:r>
            <w:r w:rsidR="00833DC9">
              <w:rPr>
                <w:rFonts w:ascii="仿宋" w:eastAsia="仿宋" w:hAnsi="仿宋" w:cs="楷体" w:hint="eastAsia"/>
                <w:szCs w:val="21"/>
              </w:rPr>
              <w:t>自己的体会</w:t>
            </w:r>
            <w:r w:rsidR="008936A0">
              <w:rPr>
                <w:rFonts w:ascii="仿宋" w:eastAsia="仿宋" w:hAnsi="仿宋" w:cs="楷体" w:hint="eastAsia"/>
                <w:szCs w:val="21"/>
              </w:rPr>
              <w:t>要全面、细致、深刻得多，</w:t>
            </w:r>
            <w:r w:rsidR="00696975">
              <w:rPr>
                <w:rFonts w:ascii="仿宋" w:eastAsia="仿宋" w:hAnsi="仿宋" w:cs="楷体" w:hint="eastAsia"/>
                <w:szCs w:val="21"/>
              </w:rPr>
              <w:t>而且要</w:t>
            </w:r>
            <w:proofErr w:type="gramStart"/>
            <w:r w:rsidR="00696975">
              <w:rPr>
                <w:rFonts w:ascii="仿宋" w:eastAsia="仿宋" w:hAnsi="仿宋" w:cs="楷体" w:hint="eastAsia"/>
                <w:szCs w:val="21"/>
              </w:rPr>
              <w:t>做为</w:t>
            </w:r>
            <w:proofErr w:type="gramEnd"/>
            <w:r w:rsidR="00696975">
              <w:rPr>
                <w:rFonts w:ascii="仿宋" w:eastAsia="仿宋" w:hAnsi="仿宋" w:cs="楷体" w:hint="eastAsia"/>
                <w:szCs w:val="21"/>
              </w:rPr>
              <w:t>新闻论文，</w:t>
            </w:r>
            <w:r w:rsidR="00697897">
              <w:rPr>
                <w:rFonts w:ascii="仿宋" w:eastAsia="仿宋" w:hAnsi="仿宋" w:cs="楷体" w:hint="eastAsia"/>
                <w:szCs w:val="21"/>
              </w:rPr>
              <w:t>这样泛泛而谈</w:t>
            </w:r>
            <w:r w:rsidR="00262A43">
              <w:rPr>
                <w:rFonts w:ascii="仿宋" w:eastAsia="仿宋" w:hAnsi="仿宋" w:cs="楷体" w:hint="eastAsia"/>
                <w:szCs w:val="21"/>
              </w:rPr>
              <w:t>，</w:t>
            </w:r>
            <w:r w:rsidR="00696975">
              <w:rPr>
                <w:rFonts w:ascii="仿宋" w:eastAsia="仿宋" w:hAnsi="仿宋" w:cs="楷体" w:hint="eastAsia"/>
                <w:szCs w:val="21"/>
              </w:rPr>
              <w:t>既缺</w:t>
            </w:r>
            <w:r w:rsidR="00FA4690">
              <w:rPr>
                <w:rFonts w:ascii="仿宋" w:eastAsia="仿宋" w:hAnsi="仿宋" w:cs="楷体" w:hint="eastAsia"/>
                <w:szCs w:val="21"/>
              </w:rPr>
              <w:t>少</w:t>
            </w:r>
            <w:r w:rsidR="00696975">
              <w:rPr>
                <w:rFonts w:ascii="仿宋" w:eastAsia="仿宋" w:hAnsi="仿宋" w:cs="楷体" w:hint="eastAsia"/>
                <w:szCs w:val="21"/>
              </w:rPr>
              <w:t>高度，也</w:t>
            </w:r>
            <w:r w:rsidR="00FA4690">
              <w:rPr>
                <w:rFonts w:ascii="仿宋" w:eastAsia="仿宋" w:hAnsi="仿宋" w:cs="楷体" w:hint="eastAsia"/>
                <w:szCs w:val="21"/>
              </w:rPr>
              <w:t>缺少</w:t>
            </w:r>
            <w:r w:rsidR="00696975">
              <w:rPr>
                <w:rFonts w:ascii="仿宋" w:eastAsia="仿宋" w:hAnsi="仿宋" w:cs="楷体" w:hint="eastAsia"/>
                <w:szCs w:val="21"/>
              </w:rPr>
              <w:t>温度和厚度，</w:t>
            </w:r>
            <w:r w:rsidR="00371ABD">
              <w:rPr>
                <w:rFonts w:ascii="仿宋" w:eastAsia="仿宋" w:hAnsi="仿宋" w:cs="楷体" w:hint="eastAsia"/>
                <w:szCs w:val="21"/>
              </w:rPr>
              <w:t>更难以</w:t>
            </w:r>
            <w:r w:rsidR="00262A43">
              <w:rPr>
                <w:rFonts w:ascii="仿宋" w:eastAsia="仿宋" w:hAnsi="仿宋" w:cs="楷体" w:hint="eastAsia"/>
                <w:szCs w:val="21"/>
              </w:rPr>
              <w:t>反映</w:t>
            </w:r>
            <w:r w:rsidR="00371ABD">
              <w:rPr>
                <w:rFonts w:ascii="仿宋" w:eastAsia="仿宋" w:hAnsi="仿宋" w:cs="楷体" w:hint="eastAsia"/>
                <w:szCs w:val="21"/>
              </w:rPr>
              <w:t>行业报记者</w:t>
            </w:r>
            <w:r w:rsidR="00262A43">
              <w:rPr>
                <w:rFonts w:ascii="仿宋" w:eastAsia="仿宋" w:hAnsi="仿宋" w:cs="楷体" w:hint="eastAsia"/>
                <w:szCs w:val="21"/>
              </w:rPr>
              <w:t>与大众媒体</w:t>
            </w:r>
            <w:r w:rsidR="00671B9B">
              <w:rPr>
                <w:rFonts w:ascii="仿宋" w:eastAsia="仿宋" w:hAnsi="仿宋" w:cs="楷体" w:hint="eastAsia"/>
                <w:szCs w:val="21"/>
              </w:rPr>
              <w:t>或</w:t>
            </w:r>
            <w:proofErr w:type="gramStart"/>
            <w:r w:rsidR="00671B9B">
              <w:rPr>
                <w:rFonts w:ascii="仿宋" w:eastAsia="仿宋" w:hAnsi="仿宋" w:cs="楷体" w:hint="eastAsia"/>
                <w:szCs w:val="21"/>
              </w:rPr>
              <w:t>党媒</w:t>
            </w:r>
            <w:r w:rsidR="00262A43">
              <w:rPr>
                <w:rFonts w:ascii="仿宋" w:eastAsia="仿宋" w:hAnsi="仿宋" w:cs="楷体" w:hint="eastAsia"/>
                <w:szCs w:val="21"/>
              </w:rPr>
              <w:t>记者</w:t>
            </w:r>
            <w:proofErr w:type="gramEnd"/>
            <w:r w:rsidR="00371ABD">
              <w:rPr>
                <w:rFonts w:ascii="仿宋" w:eastAsia="仿宋" w:hAnsi="仿宋" w:cs="楷体" w:hint="eastAsia"/>
                <w:szCs w:val="21"/>
              </w:rPr>
              <w:t>的</w:t>
            </w:r>
            <w:r w:rsidR="00671B9B">
              <w:rPr>
                <w:rFonts w:ascii="仿宋" w:eastAsia="仿宋" w:hAnsi="仿宋" w:cs="楷体" w:hint="eastAsia"/>
                <w:szCs w:val="21"/>
              </w:rPr>
              <w:t>区别</w:t>
            </w:r>
            <w:r w:rsidR="00371ABD">
              <w:rPr>
                <w:rFonts w:ascii="仿宋" w:eastAsia="仿宋" w:hAnsi="仿宋" w:cs="楷体" w:hint="eastAsia"/>
                <w:szCs w:val="21"/>
              </w:rPr>
              <w:t>。</w:t>
            </w:r>
          </w:p>
          <w:p w:rsidR="00966225" w:rsidRPr="00F82D7D" w:rsidRDefault="00BA4D52" w:rsidP="00197B88">
            <w:pPr>
              <w:ind w:firstLineChars="200" w:firstLine="420"/>
              <w:rPr>
                <w:rFonts w:ascii="仿宋" w:eastAsia="仿宋" w:hAnsi="仿宋" w:cs="楷体"/>
                <w:szCs w:val="21"/>
              </w:rPr>
            </w:pPr>
            <w:r>
              <w:rPr>
                <w:rFonts w:ascii="仿宋" w:eastAsia="仿宋" w:hAnsi="仿宋" w:cs="楷体" w:hint="eastAsia"/>
                <w:szCs w:val="21"/>
              </w:rPr>
              <w:t>因此，我决定</w:t>
            </w:r>
            <w:r w:rsidR="00571739">
              <w:rPr>
                <w:rFonts w:ascii="仿宋" w:eastAsia="仿宋" w:hAnsi="仿宋" w:cs="楷体" w:hint="eastAsia"/>
                <w:szCs w:val="21"/>
              </w:rPr>
              <w:t>要结合行业报的特点，</w:t>
            </w:r>
            <w:r w:rsidR="00482325">
              <w:rPr>
                <w:rFonts w:ascii="仿宋" w:eastAsia="仿宋" w:hAnsi="仿宋" w:cs="楷体" w:hint="eastAsia"/>
                <w:szCs w:val="21"/>
              </w:rPr>
              <w:t>以及报社对我们</w:t>
            </w:r>
            <w:r w:rsidR="00671B9B">
              <w:rPr>
                <w:rFonts w:ascii="仿宋" w:eastAsia="仿宋" w:hAnsi="仿宋" w:cs="楷体" w:hint="eastAsia"/>
                <w:szCs w:val="21"/>
              </w:rPr>
              <w:t>的</w:t>
            </w:r>
            <w:r w:rsidR="00541D83">
              <w:rPr>
                <w:rFonts w:ascii="仿宋" w:eastAsia="仿宋" w:hAnsi="仿宋" w:cs="楷体" w:hint="eastAsia"/>
                <w:szCs w:val="21"/>
              </w:rPr>
              <w:t>记者</w:t>
            </w:r>
            <w:r w:rsidR="00482325">
              <w:rPr>
                <w:rFonts w:ascii="仿宋" w:eastAsia="仿宋" w:hAnsi="仿宋" w:cs="楷体" w:hint="eastAsia"/>
                <w:szCs w:val="21"/>
              </w:rPr>
              <w:t>“</w:t>
            </w:r>
            <w:r w:rsidR="00541D83">
              <w:rPr>
                <w:rFonts w:ascii="仿宋" w:eastAsia="仿宋" w:hAnsi="仿宋" w:cs="楷体" w:hint="eastAsia"/>
                <w:szCs w:val="21"/>
              </w:rPr>
              <w:t>要</w:t>
            </w:r>
            <w:r w:rsidR="00482325">
              <w:rPr>
                <w:rFonts w:ascii="仿宋" w:eastAsia="仿宋" w:hAnsi="仿宋" w:cs="楷体" w:hint="eastAsia"/>
                <w:szCs w:val="21"/>
              </w:rPr>
              <w:t>成为专家型记者”的要求，</w:t>
            </w:r>
            <w:r w:rsidR="00966225">
              <w:rPr>
                <w:rFonts w:ascii="仿宋" w:eastAsia="仿宋" w:hAnsi="仿宋" w:cs="楷体" w:hint="eastAsia"/>
                <w:szCs w:val="21"/>
              </w:rPr>
              <w:t>回顾</w:t>
            </w:r>
            <w:r w:rsidR="00541D83">
              <w:rPr>
                <w:rFonts w:ascii="仿宋" w:eastAsia="仿宋" w:hAnsi="仿宋" w:cs="楷体" w:hint="eastAsia"/>
                <w:szCs w:val="21"/>
              </w:rPr>
              <w:t>了</w:t>
            </w:r>
            <w:r w:rsidR="00966225">
              <w:rPr>
                <w:rFonts w:ascii="仿宋" w:eastAsia="仿宋" w:hAnsi="仿宋" w:cs="楷体" w:hint="eastAsia"/>
                <w:szCs w:val="21"/>
              </w:rPr>
              <w:t>自己在</w:t>
            </w:r>
            <w:r w:rsidR="00541D83">
              <w:rPr>
                <w:rFonts w:ascii="仿宋" w:eastAsia="仿宋" w:hAnsi="仿宋" w:cs="楷体" w:hint="eastAsia"/>
                <w:szCs w:val="21"/>
              </w:rPr>
              <w:t>二</w:t>
            </w:r>
            <w:r w:rsidR="00966225">
              <w:rPr>
                <w:rFonts w:ascii="仿宋" w:eastAsia="仿宋" w:hAnsi="仿宋" w:cs="楷体" w:hint="eastAsia"/>
                <w:szCs w:val="21"/>
              </w:rPr>
              <w:t>十年</w:t>
            </w:r>
            <w:r w:rsidR="00275688">
              <w:rPr>
                <w:rFonts w:ascii="仿宋" w:eastAsia="仿宋" w:hAnsi="仿宋" w:cs="楷体" w:hint="eastAsia"/>
                <w:szCs w:val="21"/>
              </w:rPr>
              <w:t>行业报</w:t>
            </w:r>
            <w:r w:rsidR="00541D83">
              <w:rPr>
                <w:rFonts w:ascii="仿宋" w:eastAsia="仿宋" w:hAnsi="仿宋" w:cs="楷体" w:hint="eastAsia"/>
                <w:szCs w:val="21"/>
              </w:rPr>
              <w:t>采访写作</w:t>
            </w:r>
            <w:r w:rsidR="00966225">
              <w:rPr>
                <w:rFonts w:ascii="仿宋" w:eastAsia="仿宋" w:hAnsi="仿宋" w:cs="楷体" w:hint="eastAsia"/>
                <w:szCs w:val="21"/>
              </w:rPr>
              <w:t>生涯中遇到的问题、取得的成绩</w:t>
            </w:r>
            <w:r w:rsidR="006102FB">
              <w:rPr>
                <w:rFonts w:ascii="仿宋" w:eastAsia="仿宋" w:hAnsi="仿宋" w:cs="楷体" w:hint="eastAsia"/>
                <w:szCs w:val="21"/>
              </w:rPr>
              <w:t>、</w:t>
            </w:r>
            <w:r w:rsidR="00671B9B">
              <w:rPr>
                <w:rFonts w:ascii="仿宋" w:eastAsia="仿宋" w:hAnsi="仿宋" w:cs="楷体" w:hint="eastAsia"/>
                <w:szCs w:val="21"/>
              </w:rPr>
              <w:t>积累</w:t>
            </w:r>
            <w:r w:rsidR="006102FB">
              <w:rPr>
                <w:rFonts w:ascii="仿宋" w:eastAsia="仿宋" w:hAnsi="仿宋" w:cs="楷体" w:hint="eastAsia"/>
                <w:szCs w:val="21"/>
              </w:rPr>
              <w:t>的经验</w:t>
            </w:r>
            <w:r w:rsidR="00671B9B">
              <w:rPr>
                <w:rFonts w:ascii="仿宋" w:eastAsia="仿宋" w:hAnsi="仿宋" w:cs="楷体" w:hint="eastAsia"/>
                <w:szCs w:val="21"/>
              </w:rPr>
              <w:t>、探索的</w:t>
            </w:r>
            <w:r w:rsidR="006704A4">
              <w:rPr>
                <w:rFonts w:ascii="仿宋" w:eastAsia="仿宋" w:hAnsi="仿宋" w:cs="楷体" w:hint="eastAsia"/>
                <w:szCs w:val="21"/>
              </w:rPr>
              <w:t>规律</w:t>
            </w:r>
            <w:r w:rsidR="00671B9B">
              <w:rPr>
                <w:rFonts w:ascii="仿宋" w:eastAsia="仿宋" w:hAnsi="仿宋" w:cs="楷体" w:hint="eastAsia"/>
                <w:szCs w:val="21"/>
              </w:rPr>
              <w:t>，</w:t>
            </w:r>
            <w:r w:rsidR="00966225">
              <w:rPr>
                <w:rFonts w:ascii="仿宋" w:eastAsia="仿宋" w:hAnsi="仿宋" w:cs="楷体" w:hint="eastAsia"/>
                <w:szCs w:val="21"/>
              </w:rPr>
              <w:t>以及自身对于</w:t>
            </w:r>
            <w:r w:rsidR="00275688">
              <w:rPr>
                <w:rFonts w:ascii="仿宋" w:eastAsia="仿宋" w:hAnsi="仿宋" w:cs="楷体" w:hint="eastAsia"/>
                <w:szCs w:val="21"/>
              </w:rPr>
              <w:t>记者职业</w:t>
            </w:r>
            <w:r w:rsidR="00966225">
              <w:rPr>
                <w:rFonts w:ascii="仿宋" w:eastAsia="仿宋" w:hAnsi="仿宋" w:cs="楷体" w:hint="eastAsia"/>
                <w:szCs w:val="21"/>
              </w:rPr>
              <w:t>的理解，</w:t>
            </w:r>
            <w:r w:rsidR="00910E64">
              <w:rPr>
                <w:rFonts w:ascii="仿宋" w:eastAsia="仿宋" w:hAnsi="仿宋" w:cs="楷体" w:hint="eastAsia"/>
                <w:szCs w:val="21"/>
              </w:rPr>
              <w:t>进行</w:t>
            </w:r>
            <w:r w:rsidR="00966225">
              <w:rPr>
                <w:rFonts w:ascii="仿宋" w:eastAsia="仿宋" w:hAnsi="仿宋" w:cs="楷体" w:hint="eastAsia"/>
                <w:szCs w:val="21"/>
              </w:rPr>
              <w:t>整理</w:t>
            </w:r>
            <w:r w:rsidR="00910E64">
              <w:rPr>
                <w:rFonts w:ascii="仿宋" w:eastAsia="仿宋" w:hAnsi="仿宋" w:cs="楷体" w:hint="eastAsia"/>
                <w:szCs w:val="21"/>
              </w:rPr>
              <w:t>和</w:t>
            </w:r>
            <w:r w:rsidR="00966225">
              <w:rPr>
                <w:rFonts w:ascii="仿宋" w:eastAsia="仿宋" w:hAnsi="仿宋" w:cs="楷体" w:hint="eastAsia"/>
                <w:szCs w:val="21"/>
              </w:rPr>
              <w:t>总结</w:t>
            </w:r>
            <w:r w:rsidR="00197B88">
              <w:rPr>
                <w:rFonts w:ascii="仿宋" w:eastAsia="仿宋" w:hAnsi="仿宋" w:cs="楷体" w:hint="eastAsia"/>
                <w:szCs w:val="21"/>
              </w:rPr>
              <w:t>，</w:t>
            </w:r>
            <w:r w:rsidR="00910E64">
              <w:rPr>
                <w:rFonts w:ascii="仿宋" w:eastAsia="仿宋" w:hAnsi="仿宋" w:cs="楷体" w:hint="eastAsia"/>
                <w:szCs w:val="21"/>
              </w:rPr>
              <w:t>并最终成文</w:t>
            </w:r>
            <w:r w:rsidR="00966225">
              <w:rPr>
                <w:rFonts w:ascii="仿宋" w:eastAsia="仿宋" w:hAnsi="仿宋" w:cs="楷体" w:hint="eastAsia"/>
                <w:szCs w:val="21"/>
              </w:rPr>
              <w:t>。</w:t>
            </w:r>
          </w:p>
        </w:tc>
      </w:tr>
      <w:tr w:rsidR="00966225" w:rsidTr="00D75762">
        <w:trPr>
          <w:cantSplit/>
          <w:trHeight w:hRule="exact" w:val="1529"/>
        </w:trPr>
        <w:tc>
          <w:tcPr>
            <w:tcW w:w="1450" w:type="dxa"/>
            <w:vAlign w:val="center"/>
          </w:tcPr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社</w:t>
            </w:r>
          </w:p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会</w:t>
            </w:r>
          </w:p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proofErr w:type="gramStart"/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效</w:t>
            </w:r>
            <w:proofErr w:type="gramEnd"/>
          </w:p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果</w:t>
            </w:r>
          </w:p>
        </w:tc>
        <w:tc>
          <w:tcPr>
            <w:tcW w:w="8174" w:type="dxa"/>
            <w:gridSpan w:val="5"/>
            <w:vAlign w:val="center"/>
          </w:tcPr>
          <w:p w:rsidR="00966225" w:rsidRDefault="009A3211" w:rsidP="00321A98">
            <w:pPr>
              <w:ind w:firstLineChars="100" w:firstLine="210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目前被多次下载</w:t>
            </w:r>
          </w:p>
        </w:tc>
      </w:tr>
      <w:tr w:rsidR="00966225" w:rsidTr="00D75762">
        <w:trPr>
          <w:cantSplit/>
          <w:trHeight w:hRule="exact" w:val="3266"/>
        </w:trPr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推</w:t>
            </w:r>
          </w:p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proofErr w:type="gramStart"/>
            <w:r>
              <w:rPr>
                <w:rFonts w:ascii="华文中宋" w:eastAsia="华文中宋" w:hAnsi="华文中宋" w:hint="eastAsia"/>
                <w:color w:val="000000"/>
                <w:sz w:val="28"/>
              </w:rPr>
              <w:t>荐</w:t>
            </w:r>
            <w:proofErr w:type="gramEnd"/>
          </w:p>
          <w:p w:rsidR="00966225" w:rsidRDefault="00966225" w:rsidP="00321A98">
            <w:pPr>
              <w:spacing w:line="38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理</w:t>
            </w:r>
          </w:p>
          <w:p w:rsidR="00966225" w:rsidRDefault="00966225" w:rsidP="00321A98">
            <w:pPr>
              <w:spacing w:line="340" w:lineRule="exact"/>
              <w:jc w:val="center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由</w:t>
            </w:r>
          </w:p>
        </w:tc>
        <w:tc>
          <w:tcPr>
            <w:tcW w:w="8174" w:type="dxa"/>
            <w:gridSpan w:val="5"/>
            <w:tcBorders>
              <w:bottom w:val="single" w:sz="4" w:space="0" w:color="auto"/>
            </w:tcBorders>
            <w:vAlign w:val="center"/>
          </w:tcPr>
          <w:p w:rsidR="00D75762" w:rsidRDefault="00DF12B2" w:rsidP="00197B88">
            <w:pPr>
              <w:ind w:firstLineChars="200" w:firstLine="42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当今</w:t>
            </w:r>
            <w:r w:rsidR="001701C4">
              <w:rPr>
                <w:rFonts w:ascii="仿宋" w:eastAsia="仿宋" w:hAnsi="仿宋" w:hint="eastAsia"/>
              </w:rPr>
              <w:t>信息爆炸</w:t>
            </w:r>
            <w:r w:rsidRPr="00DF12B2">
              <w:rPr>
                <w:rFonts w:ascii="仿宋" w:eastAsia="仿宋" w:hAnsi="仿宋" w:hint="eastAsia"/>
              </w:rPr>
              <w:t>时代，纸质媒体尤其是行业纸媒</w:t>
            </w:r>
            <w:r>
              <w:rPr>
                <w:rFonts w:ascii="仿宋" w:eastAsia="仿宋" w:hAnsi="仿宋" w:hint="eastAsia"/>
              </w:rPr>
              <w:t>的生存和</w:t>
            </w:r>
            <w:r w:rsidRPr="00DF12B2">
              <w:rPr>
                <w:rFonts w:ascii="仿宋" w:eastAsia="仿宋" w:hAnsi="仿宋" w:hint="eastAsia"/>
              </w:rPr>
              <w:t>发展面临</w:t>
            </w:r>
            <w:r>
              <w:rPr>
                <w:rFonts w:ascii="仿宋" w:eastAsia="仿宋" w:hAnsi="仿宋" w:hint="eastAsia"/>
              </w:rPr>
              <w:t>严重</w:t>
            </w:r>
            <w:r w:rsidR="00AF0469">
              <w:rPr>
                <w:rFonts w:ascii="仿宋" w:eastAsia="仿宋" w:hAnsi="仿宋" w:hint="eastAsia"/>
              </w:rPr>
              <w:t>挑战</w:t>
            </w:r>
            <w:r w:rsidRPr="00DF12B2">
              <w:rPr>
                <w:rFonts w:ascii="仿宋" w:eastAsia="仿宋" w:hAnsi="仿宋" w:hint="eastAsia"/>
              </w:rPr>
              <w:t>。</w:t>
            </w:r>
            <w:r w:rsidR="00ED78C0">
              <w:rPr>
                <w:rFonts w:ascii="仿宋" w:eastAsia="仿宋" w:hAnsi="仿宋" w:hint="eastAsia"/>
              </w:rPr>
              <w:t>除了增加对行业企业的服务功能</w:t>
            </w:r>
            <w:r w:rsidR="00464EF5">
              <w:rPr>
                <w:rFonts w:ascii="仿宋" w:eastAsia="仿宋" w:hAnsi="仿宋" w:hint="eastAsia"/>
              </w:rPr>
              <w:t>、全媒体融合发展之</w:t>
            </w:r>
            <w:r w:rsidR="00ED78C0">
              <w:rPr>
                <w:rFonts w:ascii="仿宋" w:eastAsia="仿宋" w:hAnsi="仿宋" w:hint="eastAsia"/>
              </w:rPr>
              <w:t>外，</w:t>
            </w:r>
            <w:r w:rsidRPr="00DF12B2">
              <w:rPr>
                <w:rFonts w:ascii="仿宋" w:eastAsia="仿宋" w:hAnsi="仿宋" w:hint="eastAsia"/>
              </w:rPr>
              <w:t>巩固和强化行业报的权威性和公信力，</w:t>
            </w:r>
            <w:r w:rsidR="00C70CA1">
              <w:rPr>
                <w:rFonts w:ascii="仿宋" w:eastAsia="仿宋" w:hAnsi="仿宋" w:hint="eastAsia"/>
              </w:rPr>
              <w:t>成为其</w:t>
            </w:r>
            <w:r w:rsidR="00ED78C0">
              <w:rPr>
                <w:rFonts w:ascii="仿宋" w:eastAsia="仿宋" w:hAnsi="仿宋" w:hint="eastAsia"/>
              </w:rPr>
              <w:t>持续</w:t>
            </w:r>
            <w:r w:rsidR="00C70CA1">
              <w:rPr>
                <w:rFonts w:ascii="仿宋" w:eastAsia="仿宋" w:hAnsi="仿宋" w:hint="eastAsia"/>
              </w:rPr>
              <w:t>生存的</w:t>
            </w:r>
            <w:r w:rsidR="00781EC3">
              <w:rPr>
                <w:rFonts w:ascii="仿宋" w:eastAsia="仿宋" w:hAnsi="仿宋" w:hint="eastAsia"/>
              </w:rPr>
              <w:t>最</w:t>
            </w:r>
            <w:r w:rsidR="00C70CA1">
              <w:rPr>
                <w:rFonts w:ascii="仿宋" w:eastAsia="仿宋" w:hAnsi="仿宋" w:hint="eastAsia"/>
              </w:rPr>
              <w:t>优解</w:t>
            </w:r>
            <w:r w:rsidR="00781EC3">
              <w:rPr>
                <w:rFonts w:ascii="仿宋" w:eastAsia="仿宋" w:hAnsi="仿宋" w:hint="eastAsia"/>
              </w:rPr>
              <w:t>。</w:t>
            </w:r>
            <w:r w:rsidR="00464EF5">
              <w:rPr>
                <w:rFonts w:ascii="仿宋" w:eastAsia="仿宋" w:hAnsi="仿宋" w:hint="eastAsia"/>
              </w:rPr>
              <w:t>要</w:t>
            </w:r>
            <w:r w:rsidR="001D188E">
              <w:rPr>
                <w:rFonts w:ascii="仿宋" w:eastAsia="仿宋" w:hAnsi="仿宋" w:hint="eastAsia"/>
              </w:rPr>
              <w:t>确</w:t>
            </w:r>
            <w:r w:rsidR="00464EF5">
              <w:rPr>
                <w:rFonts w:ascii="仿宋" w:eastAsia="仿宋" w:hAnsi="仿宋" w:hint="eastAsia"/>
              </w:rPr>
              <w:t>保媒体的权威性和公信力，必须</w:t>
            </w:r>
            <w:r w:rsidR="00C70CA1" w:rsidRPr="00DF12B2">
              <w:rPr>
                <w:rFonts w:ascii="仿宋" w:eastAsia="仿宋" w:hAnsi="仿宋" w:hint="eastAsia"/>
              </w:rPr>
              <w:t>呼唤更多的专家型记者和精品文章</w:t>
            </w:r>
            <w:r w:rsidR="009E05C0">
              <w:rPr>
                <w:rFonts w:ascii="仿宋" w:eastAsia="仿宋" w:hAnsi="仿宋" w:hint="eastAsia"/>
              </w:rPr>
              <w:t>。</w:t>
            </w:r>
            <w:r w:rsidR="001D188E">
              <w:rPr>
                <w:rFonts w:ascii="仿宋" w:eastAsia="仿宋" w:hAnsi="仿宋" w:hint="eastAsia"/>
              </w:rPr>
              <w:t>而不能使报纸沦为</w:t>
            </w:r>
            <w:r w:rsidRPr="00DF12B2">
              <w:rPr>
                <w:rFonts w:ascii="仿宋" w:eastAsia="仿宋" w:hAnsi="仿宋" w:hint="eastAsia"/>
              </w:rPr>
              <w:t>资讯</w:t>
            </w:r>
            <w:r w:rsidR="001D188E">
              <w:rPr>
                <w:rFonts w:ascii="仿宋" w:eastAsia="仿宋" w:hAnsi="仿宋" w:hint="eastAsia"/>
              </w:rPr>
              <w:t>的</w:t>
            </w:r>
            <w:r w:rsidRPr="00DF12B2">
              <w:rPr>
                <w:rFonts w:ascii="仿宋" w:eastAsia="仿宋" w:hAnsi="仿宋" w:hint="eastAsia"/>
              </w:rPr>
              <w:t>“剪辑匠”。</w:t>
            </w:r>
          </w:p>
          <w:p w:rsidR="00197B88" w:rsidRPr="00532107" w:rsidRDefault="00DF12B2" w:rsidP="00532107">
            <w:pPr>
              <w:ind w:firstLineChars="200" w:firstLine="420"/>
              <w:rPr>
                <w:rFonts w:ascii="仿宋" w:eastAsia="仿宋" w:hAnsi="仿宋"/>
              </w:rPr>
            </w:pPr>
            <w:r w:rsidRPr="00DF12B2">
              <w:rPr>
                <w:rFonts w:ascii="仿宋" w:eastAsia="仿宋" w:hAnsi="仿宋" w:hint="eastAsia"/>
              </w:rPr>
              <w:t>为更好地培养行业报专家型记者，文章采用文献研究与案例研究的方法，分析当前行业报</w:t>
            </w:r>
            <w:r w:rsidR="002A363C">
              <w:rPr>
                <w:rFonts w:ascii="仿宋" w:eastAsia="仿宋" w:hAnsi="仿宋" w:hint="eastAsia"/>
              </w:rPr>
              <w:t>生存和</w:t>
            </w:r>
            <w:r w:rsidRPr="00DF12B2">
              <w:rPr>
                <w:rFonts w:ascii="仿宋" w:eastAsia="仿宋" w:hAnsi="仿宋" w:hint="eastAsia"/>
              </w:rPr>
              <w:t>发展对专家型记者的要求</w:t>
            </w:r>
            <w:r w:rsidR="00C46A28">
              <w:rPr>
                <w:rFonts w:ascii="仿宋" w:eastAsia="仿宋" w:hAnsi="仿宋" w:hint="eastAsia"/>
              </w:rPr>
              <w:t>，剖析</w:t>
            </w:r>
            <w:r w:rsidRPr="00DF12B2">
              <w:rPr>
                <w:rFonts w:ascii="仿宋" w:eastAsia="仿宋" w:hAnsi="仿宋" w:hint="eastAsia"/>
              </w:rPr>
              <w:t>行业报专家型记者</w:t>
            </w:r>
            <w:r w:rsidR="00C46A28">
              <w:rPr>
                <w:rFonts w:ascii="仿宋" w:eastAsia="仿宋" w:hAnsi="仿宋" w:hint="eastAsia"/>
              </w:rPr>
              <w:t>存在的意义，</w:t>
            </w:r>
            <w:r w:rsidR="001E6CF5">
              <w:rPr>
                <w:rFonts w:ascii="仿宋" w:eastAsia="仿宋" w:hAnsi="仿宋" w:hint="eastAsia"/>
              </w:rPr>
              <w:t>深入</w:t>
            </w:r>
            <w:r w:rsidR="00C46A28">
              <w:rPr>
                <w:rFonts w:ascii="仿宋" w:eastAsia="仿宋" w:hAnsi="仿宋" w:hint="eastAsia"/>
              </w:rPr>
              <w:t>介绍专家型记者应该具</w:t>
            </w:r>
            <w:r w:rsidR="001E6CF5">
              <w:rPr>
                <w:rFonts w:ascii="仿宋" w:eastAsia="仿宋" w:hAnsi="仿宋" w:hint="eastAsia"/>
              </w:rPr>
              <w:t>备</w:t>
            </w:r>
            <w:r w:rsidR="00C46A28">
              <w:rPr>
                <w:rFonts w:ascii="仿宋" w:eastAsia="仿宋" w:hAnsi="仿宋" w:hint="eastAsia"/>
              </w:rPr>
              <w:t>的素质</w:t>
            </w:r>
            <w:r w:rsidR="001E6CF5">
              <w:rPr>
                <w:rFonts w:ascii="仿宋" w:eastAsia="仿宋" w:hAnsi="仿宋" w:hint="eastAsia"/>
              </w:rPr>
              <w:t>和修养</w:t>
            </w:r>
            <w:r w:rsidR="00C46A28">
              <w:rPr>
                <w:rFonts w:ascii="仿宋" w:eastAsia="仿宋" w:hAnsi="仿宋" w:hint="eastAsia"/>
              </w:rPr>
              <w:t>，</w:t>
            </w:r>
            <w:r w:rsidR="009148C5">
              <w:rPr>
                <w:rFonts w:ascii="仿宋" w:eastAsia="仿宋" w:hAnsi="仿宋" w:hint="eastAsia"/>
              </w:rPr>
              <w:t>给予后辈记者较强的借鉴意义</w:t>
            </w:r>
            <w:r w:rsidRPr="00DF12B2">
              <w:rPr>
                <w:rFonts w:ascii="仿宋" w:eastAsia="仿宋" w:hAnsi="仿宋" w:hint="eastAsia"/>
              </w:rPr>
              <w:t>。</w:t>
            </w:r>
          </w:p>
          <w:p w:rsidR="00197B88" w:rsidRDefault="00197B88" w:rsidP="00321A98">
            <w:pPr>
              <w:spacing w:line="260" w:lineRule="exact"/>
              <w:rPr>
                <w:rFonts w:ascii="仿宋_GB2312" w:hAnsi="仿宋"/>
                <w:color w:val="000000"/>
                <w:sz w:val="24"/>
                <w:szCs w:val="18"/>
              </w:rPr>
            </w:pPr>
          </w:p>
          <w:p w:rsidR="00966225" w:rsidRDefault="00966225" w:rsidP="00321A98">
            <w:pPr>
              <w:spacing w:line="260" w:lineRule="exact"/>
              <w:rPr>
                <w:rFonts w:ascii="仿宋_GB2312" w:hAnsi="仿宋"/>
                <w:color w:val="000000"/>
                <w:sz w:val="24"/>
                <w:szCs w:val="18"/>
              </w:rPr>
            </w:pPr>
            <w:r>
              <w:rPr>
                <w:rFonts w:ascii="仿宋_GB2312" w:hAnsi="仿宋" w:hint="eastAsia"/>
                <w:color w:val="000000"/>
                <w:sz w:val="24"/>
                <w:szCs w:val="18"/>
              </w:rPr>
              <w:t>报社评委会填报评语及推荐理由。推荐单位主要负责人签名并加盖单位公章。</w:t>
            </w:r>
          </w:p>
          <w:p w:rsidR="00966225" w:rsidRDefault="00966225" w:rsidP="00321A98">
            <w:pPr>
              <w:spacing w:line="360" w:lineRule="exact"/>
              <w:rPr>
                <w:rFonts w:ascii="华文中宋" w:eastAsia="华文中宋" w:hAnsi="华文中宋"/>
                <w:color w:val="000000"/>
                <w:sz w:val="28"/>
              </w:rPr>
            </w:pPr>
            <w:r>
              <w:rPr>
                <w:rFonts w:ascii="华文中宋" w:eastAsia="华文中宋" w:hAnsi="华文中宋" w:hint="eastAsia"/>
                <w:color w:val="000000"/>
                <w:spacing w:val="-2"/>
                <w:sz w:val="28"/>
              </w:rPr>
              <w:t xml:space="preserve">                                 签名：</w:t>
            </w: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（盖单位公章）</w:t>
            </w:r>
          </w:p>
          <w:p w:rsidR="00966225" w:rsidRDefault="00966225" w:rsidP="00321A98">
            <w:pPr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_GB2312" w:hint="eastAsia"/>
                <w:color w:val="000000"/>
                <w:sz w:val="28"/>
              </w:rPr>
              <w:t xml:space="preserve">                                 </w:t>
            </w:r>
            <w:r>
              <w:rPr>
                <w:rFonts w:ascii="华文中宋" w:eastAsia="华文中宋" w:hAnsi="华文中宋"/>
                <w:color w:val="000000"/>
                <w:sz w:val="28"/>
              </w:rPr>
              <w:t>20</w:t>
            </w: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24</w:t>
            </w:r>
            <w:r>
              <w:rPr>
                <w:rFonts w:ascii="华文中宋" w:eastAsia="华文中宋" w:hAnsi="华文中宋"/>
                <w:color w:val="000000"/>
                <w:sz w:val="28"/>
              </w:rPr>
              <w:t xml:space="preserve">年  </w:t>
            </w: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月</w:t>
            </w:r>
            <w:r>
              <w:rPr>
                <w:rFonts w:ascii="华文中宋" w:eastAsia="华文中宋" w:hAnsi="华文中宋"/>
                <w:color w:val="000000"/>
                <w:sz w:val="28"/>
              </w:rPr>
              <w:t xml:space="preserve">  </w:t>
            </w:r>
            <w:r>
              <w:rPr>
                <w:rFonts w:ascii="华文中宋" w:eastAsia="华文中宋" w:hAnsi="华文中宋" w:hint="eastAsia"/>
                <w:color w:val="000000"/>
                <w:sz w:val="28"/>
              </w:rPr>
              <w:t>日</w:t>
            </w:r>
          </w:p>
        </w:tc>
      </w:tr>
    </w:tbl>
    <w:p w:rsidR="00966225" w:rsidRDefault="00966225"/>
    <w:p w:rsidR="00532107" w:rsidRDefault="00532107"/>
    <w:p w:rsidR="00532107" w:rsidRDefault="00532107">
      <w:r>
        <w:rPr>
          <w:noProof/>
        </w:rPr>
        <w:drawing>
          <wp:inline distT="0" distB="0" distL="0" distR="0">
            <wp:extent cx="5266690" cy="7023735"/>
            <wp:effectExtent l="0" t="0" r="0" b="5715"/>
            <wp:docPr id="1055978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07" w:rsidRDefault="00532107"/>
    <w:p w:rsidR="00532107" w:rsidRDefault="00532107"/>
    <w:p w:rsidR="00532107" w:rsidRPr="00966225" w:rsidRDefault="00532107">
      <w:r>
        <w:rPr>
          <w:rFonts w:hint="eastAsia"/>
          <w:noProof/>
        </w:rPr>
        <w:lastRenderedPageBreak/>
        <w:drawing>
          <wp:inline distT="0" distB="0" distL="0" distR="0">
            <wp:extent cx="5266690" cy="7023735"/>
            <wp:effectExtent l="0" t="0" r="0" b="5715"/>
            <wp:docPr id="9308838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3735"/>
            <wp:effectExtent l="0" t="0" r="0" b="5715"/>
            <wp:docPr id="21282407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107" w:rsidRPr="00966225" w:rsidSect="005C37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B2F" w:rsidRDefault="00FF5B2F" w:rsidP="004564B2">
      <w:r>
        <w:separator/>
      </w:r>
    </w:p>
  </w:endnote>
  <w:endnote w:type="continuationSeparator" w:id="0">
    <w:p w:rsidR="00FF5B2F" w:rsidRDefault="00FF5B2F" w:rsidP="00456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B2F" w:rsidRDefault="00FF5B2F" w:rsidP="004564B2">
      <w:r>
        <w:separator/>
      </w:r>
    </w:p>
  </w:footnote>
  <w:footnote w:type="continuationSeparator" w:id="0">
    <w:p w:rsidR="00FF5B2F" w:rsidRDefault="00FF5B2F" w:rsidP="004564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6225"/>
    <w:rsid w:val="0010546B"/>
    <w:rsid w:val="001701C4"/>
    <w:rsid w:val="00192337"/>
    <w:rsid w:val="00197B88"/>
    <w:rsid w:val="001D188E"/>
    <w:rsid w:val="001E6CF5"/>
    <w:rsid w:val="00214188"/>
    <w:rsid w:val="00262A43"/>
    <w:rsid w:val="00275688"/>
    <w:rsid w:val="002A363C"/>
    <w:rsid w:val="002B307C"/>
    <w:rsid w:val="00371ABD"/>
    <w:rsid w:val="00413201"/>
    <w:rsid w:val="004564B2"/>
    <w:rsid w:val="00464EF5"/>
    <w:rsid w:val="00482325"/>
    <w:rsid w:val="004D7F73"/>
    <w:rsid w:val="00532107"/>
    <w:rsid w:val="00541D83"/>
    <w:rsid w:val="00571739"/>
    <w:rsid w:val="005C37FB"/>
    <w:rsid w:val="006102FB"/>
    <w:rsid w:val="006436E4"/>
    <w:rsid w:val="006704A4"/>
    <w:rsid w:val="00671B9B"/>
    <w:rsid w:val="00696975"/>
    <w:rsid w:val="00697897"/>
    <w:rsid w:val="00781EC3"/>
    <w:rsid w:val="00833DC9"/>
    <w:rsid w:val="008936A0"/>
    <w:rsid w:val="00910E64"/>
    <w:rsid w:val="009148C5"/>
    <w:rsid w:val="00942FA4"/>
    <w:rsid w:val="00966225"/>
    <w:rsid w:val="009A3211"/>
    <w:rsid w:val="009C0863"/>
    <w:rsid w:val="009E05C0"/>
    <w:rsid w:val="00A233C1"/>
    <w:rsid w:val="00AE0E42"/>
    <w:rsid w:val="00AF0469"/>
    <w:rsid w:val="00B63169"/>
    <w:rsid w:val="00BA4D52"/>
    <w:rsid w:val="00C11865"/>
    <w:rsid w:val="00C46A28"/>
    <w:rsid w:val="00C70CA1"/>
    <w:rsid w:val="00C8341C"/>
    <w:rsid w:val="00CE4E08"/>
    <w:rsid w:val="00D123D9"/>
    <w:rsid w:val="00D4029B"/>
    <w:rsid w:val="00D75762"/>
    <w:rsid w:val="00D95AAB"/>
    <w:rsid w:val="00DF12B2"/>
    <w:rsid w:val="00ED78C0"/>
    <w:rsid w:val="00EE343B"/>
    <w:rsid w:val="00FA4690"/>
    <w:rsid w:val="00FF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22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64B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64B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6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64B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红 郁</dc:creator>
  <cp:lastModifiedBy>byb</cp:lastModifiedBy>
  <cp:revision>2</cp:revision>
  <dcterms:created xsi:type="dcterms:W3CDTF">2024-03-11T03:26:00Z</dcterms:created>
  <dcterms:modified xsi:type="dcterms:W3CDTF">2024-03-11T03:26:00Z</dcterms:modified>
</cp:coreProperties>
</file>