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E0" w:rsidRDefault="00750662">
      <w:pPr>
        <w:pStyle w:val="p0"/>
        <w:spacing w:line="480" w:lineRule="exact"/>
        <w:rPr>
          <w:rFonts w:asciiTheme="minorEastAsia" w:hAnsiTheme="minorEastAsia" w:cs="仿宋_GB2312"/>
          <w:color w:val="000000"/>
          <w:sz w:val="28"/>
          <w:szCs w:val="28"/>
        </w:rPr>
      </w:pPr>
      <w:r>
        <w:rPr>
          <w:rFonts w:asciiTheme="minorEastAsia" w:hAnsiTheme="minorEastAsia" w:cs="仿宋_GB2312" w:hint="eastAsia"/>
          <w:color w:val="000000"/>
          <w:sz w:val="28"/>
          <w:szCs w:val="28"/>
        </w:rPr>
        <w:t>附件</w:t>
      </w:r>
      <w:r>
        <w:rPr>
          <w:rFonts w:asciiTheme="minorEastAsia" w:hAnsiTheme="minorEastAsia" w:cs="仿宋_GB2312" w:hint="eastAsia"/>
          <w:color w:val="000000"/>
          <w:sz w:val="28"/>
          <w:szCs w:val="28"/>
        </w:rPr>
        <w:t>1</w:t>
      </w:r>
    </w:p>
    <w:p w:rsidR="00C502E0" w:rsidRDefault="00C502E0">
      <w:pPr>
        <w:pStyle w:val="p0"/>
        <w:spacing w:line="480" w:lineRule="exact"/>
        <w:rPr>
          <w:rFonts w:asciiTheme="minorEastAsia" w:hAnsiTheme="minorEastAsia" w:cs="仿宋_GB2312"/>
          <w:color w:val="000000"/>
          <w:sz w:val="28"/>
          <w:szCs w:val="28"/>
        </w:rPr>
      </w:pPr>
    </w:p>
    <w:p w:rsidR="00C502E0" w:rsidRDefault="00750662">
      <w:pPr>
        <w:jc w:val="center"/>
        <w:rPr>
          <w:rFonts w:asciiTheme="majorEastAsia" w:eastAsiaTheme="majorEastAsia" w:hAnsiTheme="majorEastAsia" w:cstheme="majorEastAsia"/>
          <w:b/>
          <w:bCs/>
          <w:szCs w:val="32"/>
        </w:rPr>
      </w:pPr>
      <w:r>
        <w:rPr>
          <w:rFonts w:asciiTheme="majorEastAsia" w:eastAsiaTheme="majorEastAsia" w:hAnsiTheme="majorEastAsia" w:cstheme="majorEastAsia" w:hint="eastAsia"/>
          <w:b/>
          <w:bCs/>
          <w:szCs w:val="32"/>
        </w:rPr>
        <w:t>石油化工高端阀门国产化及再制造产业论坛回执表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236"/>
        <w:gridCol w:w="1260"/>
        <w:gridCol w:w="1260"/>
        <w:gridCol w:w="2331"/>
        <w:gridCol w:w="1816"/>
      </w:tblGrid>
      <w:tr w:rsidR="00C502E0">
        <w:trPr>
          <w:trHeight w:hRule="exact" w:val="567"/>
          <w:jc w:val="center"/>
        </w:trPr>
        <w:tc>
          <w:tcPr>
            <w:tcW w:w="0" w:type="auto"/>
            <w:gridSpan w:val="6"/>
            <w:tcBorders>
              <w:top w:val="single" w:sz="4" w:space="0" w:color="000000"/>
              <w:left w:val="single" w:sz="4" w:space="0" w:color="000000"/>
              <w:bottom w:val="single" w:sz="4" w:space="0" w:color="000000"/>
              <w:right w:val="single" w:sz="4" w:space="0" w:color="000000"/>
            </w:tcBorders>
            <w:vAlign w:val="center"/>
          </w:tcPr>
          <w:p w:rsidR="00C502E0" w:rsidRDefault="00750662">
            <w:pPr>
              <w:spacing w:line="400" w:lineRule="exact"/>
              <w:rPr>
                <w:rFonts w:asciiTheme="minorEastAsia" w:hAnsiTheme="minorEastAsia" w:cs="仿宋_GB2312"/>
                <w:b/>
                <w:color w:val="000000"/>
                <w:kern w:val="0"/>
                <w:sz w:val="28"/>
                <w:szCs w:val="28"/>
                <w:lang w:val="nb-NO"/>
              </w:rPr>
            </w:pPr>
            <w:r>
              <w:rPr>
                <w:rFonts w:asciiTheme="minorEastAsia" w:hAnsiTheme="minorEastAsia" w:cs="仿宋_GB2312" w:hint="eastAsia"/>
                <w:b/>
                <w:color w:val="000000"/>
                <w:kern w:val="0"/>
                <w:sz w:val="28"/>
                <w:szCs w:val="28"/>
                <w:lang w:val="nb-NO"/>
              </w:rPr>
              <w:t>单位名称：</w:t>
            </w:r>
          </w:p>
        </w:tc>
      </w:tr>
      <w:tr w:rsidR="00C502E0">
        <w:trPr>
          <w:trHeight w:hRule="exact" w:val="567"/>
          <w:jc w:val="center"/>
        </w:trPr>
        <w:tc>
          <w:tcPr>
            <w:tcW w:w="0" w:type="auto"/>
            <w:gridSpan w:val="6"/>
            <w:tcBorders>
              <w:top w:val="single" w:sz="4" w:space="0" w:color="000000"/>
              <w:left w:val="single" w:sz="4" w:space="0" w:color="000000"/>
              <w:bottom w:val="single" w:sz="4" w:space="0" w:color="000000"/>
              <w:right w:val="single" w:sz="4" w:space="0" w:color="000000"/>
            </w:tcBorders>
            <w:vAlign w:val="center"/>
          </w:tcPr>
          <w:p w:rsidR="00C502E0" w:rsidRDefault="00750662">
            <w:pPr>
              <w:spacing w:line="400" w:lineRule="exact"/>
              <w:rPr>
                <w:rFonts w:asciiTheme="minorEastAsia" w:hAnsiTheme="minorEastAsia"/>
                <w:b/>
                <w:color w:val="000000"/>
                <w:kern w:val="0"/>
                <w:sz w:val="28"/>
                <w:szCs w:val="28"/>
                <w:lang w:val="nb-NO"/>
              </w:rPr>
            </w:pPr>
            <w:r>
              <w:rPr>
                <w:rFonts w:asciiTheme="minorEastAsia" w:hAnsiTheme="minorEastAsia" w:cs="仿宋_GB2312" w:hint="eastAsia"/>
                <w:b/>
                <w:color w:val="000000"/>
                <w:kern w:val="0"/>
                <w:sz w:val="28"/>
                <w:szCs w:val="28"/>
              </w:rPr>
              <w:t>邮寄</w:t>
            </w:r>
            <w:r>
              <w:rPr>
                <w:rFonts w:asciiTheme="minorEastAsia" w:hAnsiTheme="minorEastAsia" w:cs="仿宋_GB2312" w:hint="eastAsia"/>
                <w:b/>
                <w:color w:val="000000"/>
                <w:kern w:val="0"/>
                <w:sz w:val="28"/>
                <w:szCs w:val="28"/>
                <w:lang w:val="nb-NO"/>
              </w:rPr>
              <w:t>地址：</w:t>
            </w:r>
          </w:p>
        </w:tc>
      </w:tr>
      <w:tr w:rsidR="00C502E0">
        <w:trPr>
          <w:trHeight w:hRule="exact" w:val="567"/>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C502E0" w:rsidRDefault="00750662">
            <w:pPr>
              <w:spacing w:line="400" w:lineRule="exact"/>
              <w:rPr>
                <w:rFonts w:asciiTheme="minorEastAsia" w:hAnsiTheme="minorEastAsia" w:cs="仿宋_GB2312"/>
                <w:b/>
                <w:color w:val="000000"/>
                <w:kern w:val="0"/>
                <w:sz w:val="28"/>
                <w:szCs w:val="28"/>
              </w:rPr>
            </w:pPr>
            <w:r>
              <w:rPr>
                <w:rFonts w:asciiTheme="minorEastAsia" w:hAnsiTheme="minorEastAsia" w:cs="仿宋_GB2312" w:hint="eastAsia"/>
                <w:b/>
                <w:color w:val="000000"/>
                <w:kern w:val="0"/>
                <w:sz w:val="28"/>
                <w:szCs w:val="28"/>
              </w:rPr>
              <w:t>联系人姓名</w:t>
            </w:r>
          </w:p>
        </w:tc>
        <w:tc>
          <w:tcPr>
            <w:tcW w:w="3025" w:type="dxa"/>
            <w:gridSpan w:val="3"/>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rPr>
                <w:rFonts w:asciiTheme="minorEastAsia" w:hAnsiTheme="minorEastAsia" w:cs="仿宋_GB2312"/>
                <w:b/>
                <w:color w:val="000000"/>
                <w:kern w:val="0"/>
                <w:sz w:val="28"/>
                <w:szCs w:val="28"/>
                <w:lang w:val="nb-NO"/>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750662">
            <w:pPr>
              <w:spacing w:line="400" w:lineRule="exact"/>
              <w:rPr>
                <w:rFonts w:asciiTheme="minorEastAsia" w:hAnsiTheme="minorEastAsia" w:cs="仿宋_GB2312"/>
                <w:b/>
                <w:color w:val="000000"/>
                <w:kern w:val="0"/>
                <w:sz w:val="28"/>
                <w:szCs w:val="28"/>
              </w:rPr>
            </w:pPr>
            <w:r>
              <w:rPr>
                <w:rFonts w:asciiTheme="minorEastAsia" w:hAnsiTheme="minorEastAsia" w:cs="仿宋_GB2312" w:hint="eastAsia"/>
                <w:b/>
                <w:color w:val="000000"/>
                <w:kern w:val="0"/>
                <w:sz w:val="28"/>
                <w:szCs w:val="28"/>
              </w:rPr>
              <w:t>联系人手机号</w:t>
            </w: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rPr>
                <w:rFonts w:asciiTheme="minorEastAsia" w:hAnsiTheme="minorEastAsia" w:cs="仿宋_GB2312"/>
                <w:b/>
                <w:color w:val="000000"/>
                <w:kern w:val="0"/>
                <w:sz w:val="28"/>
                <w:szCs w:val="28"/>
                <w:lang w:val="nb-NO"/>
              </w:rPr>
            </w:pPr>
          </w:p>
        </w:tc>
      </w:tr>
      <w:tr w:rsidR="00C502E0">
        <w:trPr>
          <w:trHeight w:hRule="exact" w:val="567"/>
          <w:jc w:val="center"/>
        </w:trPr>
        <w:tc>
          <w:tcPr>
            <w:tcW w:w="1951" w:type="dxa"/>
            <w:vMerge w:val="restart"/>
            <w:tcBorders>
              <w:top w:val="single" w:sz="4" w:space="0" w:color="000000"/>
              <w:left w:val="single" w:sz="4" w:space="0" w:color="000000"/>
              <w:right w:val="single" w:sz="4" w:space="0" w:color="000000"/>
            </w:tcBorders>
            <w:vAlign w:val="center"/>
          </w:tcPr>
          <w:p w:rsidR="00C502E0" w:rsidRDefault="00750662">
            <w:pPr>
              <w:spacing w:line="400" w:lineRule="exact"/>
              <w:jc w:val="center"/>
              <w:rPr>
                <w:rFonts w:asciiTheme="minorEastAsia" w:hAnsiTheme="minorEastAsia"/>
                <w:b/>
                <w:color w:val="000000"/>
                <w:kern w:val="0"/>
                <w:sz w:val="28"/>
                <w:szCs w:val="28"/>
              </w:rPr>
            </w:pPr>
            <w:r>
              <w:rPr>
                <w:rFonts w:asciiTheme="minorEastAsia" w:hAnsiTheme="minorEastAsia" w:hint="eastAsia"/>
                <w:b/>
                <w:color w:val="000000"/>
                <w:kern w:val="0"/>
                <w:sz w:val="28"/>
                <w:szCs w:val="28"/>
              </w:rPr>
              <w:t>参会信息</w:t>
            </w:r>
          </w:p>
        </w:tc>
        <w:tc>
          <w:tcPr>
            <w:tcW w:w="755" w:type="dxa"/>
            <w:tcBorders>
              <w:top w:val="single" w:sz="4" w:space="0" w:color="000000"/>
              <w:left w:val="single" w:sz="4" w:space="0" w:color="000000"/>
              <w:bottom w:val="single" w:sz="4" w:space="0" w:color="000000"/>
              <w:right w:val="single" w:sz="4" w:space="0" w:color="auto"/>
            </w:tcBorders>
            <w:vAlign w:val="center"/>
          </w:tcPr>
          <w:p w:rsidR="00C502E0" w:rsidRDefault="00750662">
            <w:pPr>
              <w:spacing w:line="400" w:lineRule="exact"/>
              <w:jc w:val="center"/>
              <w:rPr>
                <w:rFonts w:asciiTheme="minorEastAsia" w:hAnsiTheme="minorEastAsia"/>
                <w:b/>
                <w:color w:val="000000"/>
                <w:kern w:val="0"/>
                <w:sz w:val="28"/>
                <w:szCs w:val="28"/>
              </w:rPr>
            </w:pPr>
            <w:r>
              <w:rPr>
                <w:rFonts w:asciiTheme="minorEastAsia" w:hAnsiTheme="minorEastAsia" w:cs="仿宋_GB2312" w:hint="eastAsia"/>
                <w:b/>
                <w:color w:val="000000"/>
                <w:kern w:val="0"/>
                <w:sz w:val="28"/>
                <w:szCs w:val="28"/>
              </w:rPr>
              <w:t>姓名</w:t>
            </w:r>
          </w:p>
        </w:tc>
        <w:tc>
          <w:tcPr>
            <w:tcW w:w="0" w:type="auto"/>
            <w:tcBorders>
              <w:top w:val="single" w:sz="4" w:space="0" w:color="000000"/>
              <w:left w:val="single" w:sz="4" w:space="0" w:color="000000"/>
              <w:bottom w:val="single" w:sz="4" w:space="0" w:color="000000"/>
              <w:right w:val="single" w:sz="4" w:space="0" w:color="auto"/>
            </w:tcBorders>
            <w:vAlign w:val="center"/>
          </w:tcPr>
          <w:p w:rsidR="00C502E0" w:rsidRDefault="00750662">
            <w:pPr>
              <w:spacing w:line="400" w:lineRule="exact"/>
              <w:jc w:val="center"/>
              <w:rPr>
                <w:rFonts w:asciiTheme="minorEastAsia" w:eastAsiaTheme="minorEastAsia" w:hAnsiTheme="minorEastAsia" w:cs="仿宋_GB2312"/>
                <w:b/>
                <w:color w:val="000000"/>
                <w:kern w:val="0"/>
                <w:sz w:val="28"/>
                <w:szCs w:val="28"/>
              </w:rPr>
            </w:pPr>
            <w:r>
              <w:rPr>
                <w:rFonts w:asciiTheme="minorEastAsia" w:hAnsiTheme="minorEastAsia" w:cs="仿宋_GB2312" w:hint="eastAsia"/>
                <w:b/>
                <w:color w:val="000000"/>
                <w:kern w:val="0"/>
                <w:sz w:val="28"/>
                <w:szCs w:val="28"/>
              </w:rPr>
              <w:t>性别</w:t>
            </w:r>
          </w:p>
        </w:tc>
        <w:tc>
          <w:tcPr>
            <w:tcW w:w="0" w:type="auto"/>
            <w:tcBorders>
              <w:top w:val="single" w:sz="4" w:space="0" w:color="000000"/>
              <w:left w:val="single" w:sz="4" w:space="0" w:color="auto"/>
              <w:bottom w:val="single" w:sz="4" w:space="0" w:color="000000"/>
              <w:right w:val="single" w:sz="4" w:space="0" w:color="000000"/>
            </w:tcBorders>
            <w:vAlign w:val="center"/>
          </w:tcPr>
          <w:p w:rsidR="00C502E0" w:rsidRDefault="00750662">
            <w:pPr>
              <w:spacing w:line="400" w:lineRule="exact"/>
              <w:jc w:val="center"/>
              <w:rPr>
                <w:rFonts w:asciiTheme="minorEastAsia" w:hAnsiTheme="minorEastAsia"/>
                <w:b/>
                <w:color w:val="000000"/>
                <w:kern w:val="0"/>
                <w:sz w:val="28"/>
                <w:szCs w:val="28"/>
              </w:rPr>
            </w:pPr>
            <w:r>
              <w:rPr>
                <w:rFonts w:asciiTheme="minorEastAsia" w:hAnsiTheme="minorEastAsia" w:hint="eastAsia"/>
                <w:b/>
                <w:color w:val="000000"/>
                <w:kern w:val="0"/>
                <w:sz w:val="28"/>
                <w:szCs w:val="28"/>
              </w:rPr>
              <w:t>职务</w:t>
            </w: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750662">
            <w:pPr>
              <w:spacing w:line="400" w:lineRule="exact"/>
              <w:jc w:val="center"/>
              <w:rPr>
                <w:rFonts w:asciiTheme="minorEastAsia" w:hAnsiTheme="minorEastAsia"/>
                <w:b/>
                <w:color w:val="000000"/>
                <w:kern w:val="0"/>
                <w:sz w:val="28"/>
                <w:szCs w:val="28"/>
              </w:rPr>
            </w:pPr>
            <w:r>
              <w:rPr>
                <w:rFonts w:asciiTheme="minorEastAsia" w:hAnsiTheme="minorEastAsia" w:cs="仿宋_GB2312" w:hint="eastAsia"/>
                <w:b/>
                <w:color w:val="000000"/>
                <w:kern w:val="0"/>
                <w:sz w:val="28"/>
                <w:szCs w:val="28"/>
              </w:rPr>
              <w:t>手机号码</w:t>
            </w: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750662">
            <w:pPr>
              <w:spacing w:line="400" w:lineRule="exact"/>
              <w:jc w:val="center"/>
              <w:rPr>
                <w:rFonts w:asciiTheme="minorEastAsia" w:eastAsiaTheme="minorEastAsia" w:hAnsiTheme="minorEastAsia"/>
                <w:b/>
                <w:color w:val="000000"/>
                <w:kern w:val="0"/>
                <w:sz w:val="28"/>
                <w:szCs w:val="28"/>
              </w:rPr>
            </w:pPr>
            <w:r>
              <w:rPr>
                <w:rFonts w:asciiTheme="minorEastAsia" w:hAnsiTheme="minorEastAsia" w:hint="eastAsia"/>
                <w:b/>
                <w:color w:val="000000"/>
                <w:kern w:val="0"/>
                <w:sz w:val="28"/>
                <w:szCs w:val="28"/>
              </w:rPr>
              <w:t>微信</w:t>
            </w:r>
            <w:r>
              <w:rPr>
                <w:rFonts w:asciiTheme="minorEastAsia" w:hAnsiTheme="minorEastAsia" w:hint="eastAsia"/>
                <w:b/>
                <w:color w:val="000000"/>
                <w:kern w:val="0"/>
                <w:sz w:val="28"/>
                <w:szCs w:val="28"/>
              </w:rPr>
              <w:t>/</w:t>
            </w:r>
            <w:r>
              <w:rPr>
                <w:rFonts w:asciiTheme="minorEastAsia" w:hAnsiTheme="minorEastAsia" w:hint="eastAsia"/>
                <w:b/>
                <w:color w:val="000000"/>
                <w:kern w:val="0"/>
                <w:sz w:val="28"/>
                <w:szCs w:val="28"/>
                <w:lang w:val="nb-NO"/>
              </w:rPr>
              <w:t>邮箱</w:t>
            </w:r>
          </w:p>
        </w:tc>
      </w:tr>
      <w:tr w:rsidR="00C502E0">
        <w:trPr>
          <w:trHeight w:hRule="exact" w:val="517"/>
          <w:jc w:val="center"/>
        </w:trPr>
        <w:tc>
          <w:tcPr>
            <w:tcW w:w="1951" w:type="dxa"/>
            <w:vMerge/>
            <w:tcBorders>
              <w:left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755" w:type="dxa"/>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auto"/>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eastAsia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r>
      <w:tr w:rsidR="00C502E0">
        <w:trPr>
          <w:trHeight w:hRule="exact" w:val="411"/>
          <w:jc w:val="center"/>
        </w:trPr>
        <w:tc>
          <w:tcPr>
            <w:tcW w:w="1951" w:type="dxa"/>
            <w:vMerge/>
            <w:tcBorders>
              <w:left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755" w:type="dxa"/>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auto"/>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r>
      <w:tr w:rsidR="00C502E0">
        <w:trPr>
          <w:trHeight w:hRule="exact" w:val="430"/>
          <w:jc w:val="center"/>
        </w:trPr>
        <w:tc>
          <w:tcPr>
            <w:tcW w:w="1951" w:type="dxa"/>
            <w:vMerge/>
            <w:tcBorders>
              <w:left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755" w:type="dxa"/>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auto"/>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r>
      <w:tr w:rsidR="00C502E0">
        <w:trPr>
          <w:trHeight w:hRule="exact" w:val="430"/>
          <w:jc w:val="center"/>
        </w:trPr>
        <w:tc>
          <w:tcPr>
            <w:tcW w:w="1951" w:type="dxa"/>
            <w:vMerge/>
            <w:tcBorders>
              <w:left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755" w:type="dxa"/>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auto"/>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r>
      <w:tr w:rsidR="00C502E0">
        <w:trPr>
          <w:trHeight w:hRule="exact" w:val="430"/>
          <w:jc w:val="center"/>
        </w:trPr>
        <w:tc>
          <w:tcPr>
            <w:tcW w:w="1951" w:type="dxa"/>
            <w:vMerge/>
            <w:tcBorders>
              <w:left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755" w:type="dxa"/>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auto"/>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r>
      <w:tr w:rsidR="00C502E0">
        <w:trPr>
          <w:trHeight w:hRule="exact" w:val="447"/>
          <w:jc w:val="center"/>
        </w:trPr>
        <w:tc>
          <w:tcPr>
            <w:tcW w:w="1951" w:type="dxa"/>
            <w:vMerge/>
            <w:tcBorders>
              <w:left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755" w:type="dxa"/>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auto"/>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auto"/>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502E0" w:rsidRDefault="00C502E0">
            <w:pPr>
              <w:spacing w:line="400" w:lineRule="exact"/>
              <w:jc w:val="center"/>
              <w:rPr>
                <w:rFonts w:asciiTheme="minorEastAsia" w:hAnsiTheme="minorEastAsia" w:cs="仿宋_GB2312"/>
                <w:b/>
                <w:color w:val="000000"/>
                <w:kern w:val="0"/>
                <w:sz w:val="28"/>
                <w:szCs w:val="28"/>
              </w:rPr>
            </w:pPr>
          </w:p>
        </w:tc>
      </w:tr>
      <w:tr w:rsidR="00C502E0">
        <w:trPr>
          <w:trHeight w:hRule="exact" w:val="1331"/>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C502E0" w:rsidRDefault="00750662">
            <w:pPr>
              <w:spacing w:line="400" w:lineRule="exact"/>
              <w:jc w:val="center"/>
              <w:rPr>
                <w:rFonts w:asciiTheme="minorEastAsia" w:hAnsiTheme="minorEastAsia"/>
                <w:sz w:val="28"/>
                <w:szCs w:val="28"/>
                <w:lang w:val="nb-NO"/>
              </w:rPr>
            </w:pPr>
            <w:r>
              <w:rPr>
                <w:rFonts w:asciiTheme="minorEastAsia" w:hAnsiTheme="minorEastAsia" w:cs="仿宋_GB2312" w:hint="eastAsia"/>
                <w:b/>
                <w:color w:val="000000"/>
                <w:kern w:val="0"/>
                <w:sz w:val="28"/>
                <w:szCs w:val="28"/>
                <w:lang w:val="nb-NO"/>
              </w:rPr>
              <w:t>预定住宿</w:t>
            </w:r>
          </w:p>
        </w:tc>
        <w:tc>
          <w:tcPr>
            <w:tcW w:w="7903" w:type="dxa"/>
            <w:gridSpan w:val="5"/>
            <w:tcBorders>
              <w:top w:val="single" w:sz="4" w:space="0" w:color="000000"/>
              <w:left w:val="single" w:sz="4" w:space="0" w:color="000000"/>
              <w:bottom w:val="single" w:sz="4" w:space="0" w:color="000000"/>
              <w:right w:val="single" w:sz="4" w:space="0" w:color="000000"/>
            </w:tcBorders>
            <w:vAlign w:val="center"/>
          </w:tcPr>
          <w:p w:rsidR="00C502E0" w:rsidRDefault="00750662">
            <w:pPr>
              <w:spacing w:line="400" w:lineRule="exact"/>
              <w:jc w:val="left"/>
              <w:rPr>
                <w:rFonts w:asciiTheme="minorEastAsia" w:hAnsiTheme="minorEastAsia"/>
                <w:sz w:val="28"/>
                <w:szCs w:val="28"/>
              </w:rPr>
            </w:pPr>
            <w:r>
              <w:rPr>
                <w:rFonts w:asciiTheme="minorEastAsia" w:hAnsiTheme="minorEastAsia" w:hint="eastAsia"/>
                <w:sz w:val="28"/>
                <w:szCs w:val="28"/>
              </w:rPr>
              <w:t>□单间</w:t>
            </w:r>
            <w:r>
              <w:rPr>
                <w:rFonts w:asciiTheme="minorEastAsia" w:hAnsiTheme="minorEastAsia" w:hint="eastAsia"/>
                <w:sz w:val="28"/>
                <w:szCs w:val="28"/>
              </w:rPr>
              <w:t xml:space="preserve"> 480</w:t>
            </w:r>
            <w:r>
              <w:rPr>
                <w:rFonts w:asciiTheme="minorEastAsia" w:hAnsiTheme="minorEastAsia" w:hint="eastAsia"/>
                <w:sz w:val="28"/>
                <w:szCs w:val="28"/>
              </w:rPr>
              <w:t>元（含双早）</w:t>
            </w:r>
            <w:r>
              <w:rPr>
                <w:rFonts w:asciiTheme="minorEastAsia" w:hAnsiTheme="minorEastAsia" w:hint="eastAsia"/>
                <w:sz w:val="28"/>
                <w:szCs w:val="28"/>
              </w:rPr>
              <w:t xml:space="preserve"> </w:t>
            </w:r>
            <w:r>
              <w:rPr>
                <w:rFonts w:asciiTheme="minorEastAsia" w:hAnsiTheme="minorEastAsia" w:hint="eastAsia"/>
                <w:sz w:val="28"/>
                <w:szCs w:val="28"/>
              </w:rPr>
              <w:t>□标间</w:t>
            </w:r>
            <w:r>
              <w:rPr>
                <w:rFonts w:asciiTheme="minorEastAsia" w:hAnsiTheme="minorEastAsia" w:hint="eastAsia"/>
                <w:sz w:val="28"/>
                <w:szCs w:val="28"/>
              </w:rPr>
              <w:t xml:space="preserve"> 4</w:t>
            </w:r>
            <w:r>
              <w:rPr>
                <w:rFonts w:asciiTheme="minorEastAsia" w:hAnsiTheme="minorEastAsia" w:hint="eastAsia"/>
                <w:sz w:val="28"/>
                <w:szCs w:val="28"/>
              </w:rPr>
              <w:t>8</w:t>
            </w:r>
            <w:r>
              <w:rPr>
                <w:rFonts w:asciiTheme="minorEastAsia" w:hAnsiTheme="minorEastAsia" w:hint="eastAsia"/>
                <w:sz w:val="28"/>
                <w:szCs w:val="28"/>
              </w:rPr>
              <w:t>0</w:t>
            </w:r>
            <w:r>
              <w:rPr>
                <w:rFonts w:asciiTheme="minorEastAsia" w:hAnsiTheme="minorEastAsia" w:hint="eastAsia"/>
                <w:sz w:val="28"/>
                <w:szCs w:val="28"/>
              </w:rPr>
              <w:t>元（含双早）</w:t>
            </w:r>
            <w:r>
              <w:rPr>
                <w:rFonts w:asciiTheme="minorEastAsia" w:hAnsiTheme="minorEastAsia" w:hint="eastAsia"/>
                <w:sz w:val="28"/>
                <w:szCs w:val="28"/>
              </w:rPr>
              <w:t xml:space="preserve">  </w:t>
            </w:r>
            <w:r>
              <w:rPr>
                <w:rFonts w:asciiTheme="minorEastAsia" w:hAnsiTheme="minorEastAsia" w:hint="eastAsia"/>
                <w:sz w:val="28"/>
                <w:szCs w:val="28"/>
              </w:rPr>
              <w:t>共</w:t>
            </w:r>
            <w:r>
              <w:rPr>
                <w:rFonts w:asciiTheme="minorEastAsia" w:hAnsiTheme="minorEastAsia" w:hint="eastAsia"/>
                <w:sz w:val="28"/>
                <w:szCs w:val="28"/>
              </w:rPr>
              <w:t>:</w:t>
            </w:r>
            <w:r>
              <w:rPr>
                <w:rFonts w:asciiTheme="minorEastAsia" w:hAnsiTheme="minorEastAsia" w:hint="eastAsia"/>
                <w:sz w:val="28"/>
                <w:szCs w:val="28"/>
                <w:u w:val="single"/>
              </w:rPr>
              <w:t xml:space="preserve">       </w:t>
            </w:r>
            <w:r>
              <w:rPr>
                <w:rFonts w:asciiTheme="minorEastAsia" w:hAnsiTheme="minorEastAsia" w:hint="eastAsia"/>
                <w:sz w:val="28"/>
                <w:szCs w:val="28"/>
              </w:rPr>
              <w:t>间</w:t>
            </w:r>
            <w:r>
              <w:rPr>
                <w:rFonts w:asciiTheme="minorEastAsia" w:hAnsiTheme="minorEastAsia" w:hint="eastAsia"/>
                <w:sz w:val="28"/>
                <w:szCs w:val="28"/>
              </w:rPr>
              <w:t xml:space="preserve">       </w:t>
            </w:r>
          </w:p>
          <w:p w:rsidR="00C502E0" w:rsidRDefault="00750662">
            <w:pPr>
              <w:spacing w:line="400" w:lineRule="exact"/>
              <w:jc w:val="left"/>
              <w:rPr>
                <w:rFonts w:asciiTheme="minorEastAsia" w:hAnsiTheme="minorEastAsia"/>
                <w:sz w:val="28"/>
                <w:szCs w:val="28"/>
              </w:rPr>
            </w:pPr>
            <w:r>
              <w:rPr>
                <w:rFonts w:asciiTheme="minorEastAsia" w:hAnsiTheme="minorEastAsia" w:hint="eastAsia"/>
                <w:sz w:val="28"/>
                <w:szCs w:val="28"/>
              </w:rPr>
              <w:t>入住日期：</w:t>
            </w:r>
            <w:r>
              <w:rPr>
                <w:rFonts w:asciiTheme="minorEastAsia" w:hAnsiTheme="minorEastAsia" w:hint="eastAsia"/>
                <w:sz w:val="28"/>
                <w:szCs w:val="28"/>
                <w:u w:val="single"/>
              </w:rPr>
              <w:t xml:space="preserve">      </w:t>
            </w:r>
            <w:r>
              <w:rPr>
                <w:rFonts w:asciiTheme="minorEastAsia" w:hAnsiTheme="minorEastAsia" w:hint="eastAsia"/>
                <w:sz w:val="28"/>
                <w:szCs w:val="28"/>
                <w:u w:val="single"/>
              </w:rPr>
              <w:t>月</w:t>
            </w:r>
            <w:r>
              <w:rPr>
                <w:rFonts w:asciiTheme="minorEastAsia" w:hAnsiTheme="minorEastAsia" w:hint="eastAsia"/>
                <w:sz w:val="28"/>
                <w:szCs w:val="28"/>
                <w:u w:val="single"/>
              </w:rPr>
              <w:t xml:space="preserve">      </w:t>
            </w:r>
            <w:r>
              <w:rPr>
                <w:rFonts w:asciiTheme="minorEastAsia" w:hAnsiTheme="minorEastAsia" w:hint="eastAsia"/>
                <w:sz w:val="28"/>
                <w:szCs w:val="28"/>
                <w:u w:val="single"/>
              </w:rPr>
              <w:t>日</w:t>
            </w:r>
            <w:r>
              <w:rPr>
                <w:rFonts w:asciiTheme="minorEastAsia" w:hAnsiTheme="minorEastAsia" w:hint="eastAsia"/>
                <w:sz w:val="28"/>
                <w:szCs w:val="28"/>
              </w:rPr>
              <w:t xml:space="preserve">     </w:t>
            </w:r>
            <w:r>
              <w:rPr>
                <w:rFonts w:asciiTheme="minorEastAsia" w:hAnsiTheme="minorEastAsia" w:hint="eastAsia"/>
                <w:sz w:val="28"/>
                <w:szCs w:val="28"/>
              </w:rPr>
              <w:t>离开日期：</w:t>
            </w:r>
            <w:r>
              <w:rPr>
                <w:rFonts w:asciiTheme="minorEastAsia" w:hAnsiTheme="minorEastAsia" w:hint="eastAsia"/>
                <w:sz w:val="28"/>
                <w:szCs w:val="28"/>
                <w:u w:val="single"/>
              </w:rPr>
              <w:t xml:space="preserve">      </w:t>
            </w:r>
            <w:r>
              <w:rPr>
                <w:rFonts w:asciiTheme="minorEastAsia" w:hAnsiTheme="minorEastAsia" w:hint="eastAsia"/>
                <w:sz w:val="28"/>
                <w:szCs w:val="28"/>
                <w:u w:val="single"/>
              </w:rPr>
              <w:t>月</w:t>
            </w:r>
            <w:r>
              <w:rPr>
                <w:rFonts w:asciiTheme="minorEastAsia" w:hAnsiTheme="minorEastAsia" w:hint="eastAsia"/>
                <w:sz w:val="28"/>
                <w:szCs w:val="28"/>
                <w:u w:val="single"/>
              </w:rPr>
              <w:t xml:space="preserve">      </w:t>
            </w:r>
            <w:r>
              <w:rPr>
                <w:rFonts w:asciiTheme="minorEastAsia" w:hAnsiTheme="minorEastAsia" w:hint="eastAsia"/>
                <w:sz w:val="28"/>
                <w:szCs w:val="28"/>
                <w:u w:val="single"/>
              </w:rPr>
              <w:t>日</w:t>
            </w:r>
            <w:r>
              <w:rPr>
                <w:rFonts w:asciiTheme="minorEastAsia" w:hAnsiTheme="minorEastAsia" w:hint="eastAsia"/>
                <w:sz w:val="28"/>
                <w:szCs w:val="28"/>
              </w:rPr>
              <w:t xml:space="preserve"> </w:t>
            </w:r>
          </w:p>
          <w:p w:rsidR="00C502E0" w:rsidRDefault="00750662">
            <w:pPr>
              <w:spacing w:line="400" w:lineRule="exact"/>
              <w:jc w:val="left"/>
              <w:rPr>
                <w:rFonts w:asciiTheme="minorEastAsia" w:hAnsiTheme="minorEastAsia"/>
                <w:sz w:val="28"/>
                <w:szCs w:val="28"/>
              </w:rPr>
            </w:pPr>
            <w:r>
              <w:rPr>
                <w:rFonts w:asciiTheme="minorEastAsia" w:hAnsiTheme="minorEastAsia" w:hint="eastAsia"/>
                <w:sz w:val="28"/>
                <w:szCs w:val="28"/>
              </w:rPr>
              <w:t>住宿酒店：浙江·杭州</w:t>
            </w:r>
            <w:r>
              <w:rPr>
                <w:rFonts w:asciiTheme="minorEastAsia" w:hAnsiTheme="minorEastAsia" w:hint="eastAsia"/>
                <w:sz w:val="28"/>
                <w:szCs w:val="28"/>
              </w:rPr>
              <w:t>滨江</w:t>
            </w:r>
            <w:r>
              <w:rPr>
                <w:rFonts w:asciiTheme="minorEastAsia" w:hAnsiTheme="minorEastAsia" w:hint="eastAsia"/>
                <w:sz w:val="28"/>
                <w:szCs w:val="28"/>
              </w:rPr>
              <w:t>开元名都大酒店</w:t>
            </w:r>
          </w:p>
        </w:tc>
      </w:tr>
      <w:tr w:rsidR="00C502E0">
        <w:trPr>
          <w:trHeight w:hRule="exact" w:val="2624"/>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C502E0" w:rsidRDefault="00750662">
            <w:pPr>
              <w:spacing w:line="400" w:lineRule="exact"/>
              <w:jc w:val="center"/>
              <w:rPr>
                <w:rFonts w:asciiTheme="minorEastAsia" w:hAnsiTheme="minorEastAsia" w:cs="仿宋_GB2312"/>
                <w:b/>
                <w:kern w:val="0"/>
                <w:sz w:val="28"/>
                <w:szCs w:val="28"/>
                <w:lang w:val="nb-NO"/>
              </w:rPr>
            </w:pPr>
            <w:r>
              <w:rPr>
                <w:rFonts w:asciiTheme="minorEastAsia" w:hAnsiTheme="minorEastAsia" w:cs="仿宋_GB2312" w:hint="eastAsia"/>
                <w:b/>
                <w:kern w:val="0"/>
                <w:sz w:val="28"/>
                <w:szCs w:val="28"/>
                <w:lang w:val="nb-NO"/>
              </w:rPr>
              <w:t>开票信息</w:t>
            </w:r>
          </w:p>
          <w:p w:rsidR="00C502E0" w:rsidRDefault="00750662">
            <w:pPr>
              <w:spacing w:line="400" w:lineRule="exact"/>
              <w:jc w:val="center"/>
              <w:rPr>
                <w:rFonts w:asciiTheme="minorEastAsia" w:hAnsiTheme="minorEastAsia"/>
                <w:b/>
                <w:color w:val="000000"/>
                <w:kern w:val="0"/>
                <w:sz w:val="28"/>
                <w:szCs w:val="28"/>
              </w:rPr>
            </w:pPr>
            <w:r>
              <w:rPr>
                <w:rFonts w:asciiTheme="minorEastAsia" w:hAnsiTheme="minorEastAsia" w:cs="仿宋_GB2312" w:hint="eastAsia"/>
                <w:bCs/>
                <w:kern w:val="0"/>
                <w:sz w:val="28"/>
                <w:szCs w:val="28"/>
                <w:lang w:val="nb-NO"/>
              </w:rPr>
              <w:t>（会议费）</w:t>
            </w:r>
          </w:p>
        </w:tc>
        <w:tc>
          <w:tcPr>
            <w:tcW w:w="7903" w:type="dxa"/>
            <w:gridSpan w:val="5"/>
            <w:tcBorders>
              <w:top w:val="single" w:sz="4" w:space="0" w:color="000000"/>
              <w:left w:val="single" w:sz="4" w:space="0" w:color="000000"/>
              <w:bottom w:val="single" w:sz="4" w:space="0" w:color="000000"/>
              <w:right w:val="single" w:sz="4" w:space="0" w:color="000000"/>
            </w:tcBorders>
            <w:vAlign w:val="center"/>
          </w:tcPr>
          <w:p w:rsidR="00C502E0" w:rsidRDefault="00750662">
            <w:pPr>
              <w:spacing w:line="400" w:lineRule="exact"/>
              <w:jc w:val="left"/>
              <w:rPr>
                <w:rFonts w:asciiTheme="minorEastAsia" w:hAnsiTheme="minorEastAsia"/>
                <w:sz w:val="28"/>
                <w:szCs w:val="28"/>
              </w:rPr>
            </w:pPr>
            <w:r>
              <w:rPr>
                <w:rFonts w:asciiTheme="minorEastAsia" w:hAnsiTheme="minorEastAsia" w:hint="eastAsia"/>
                <w:sz w:val="28"/>
                <w:szCs w:val="28"/>
              </w:rPr>
              <w:t>单位名称：</w:t>
            </w:r>
          </w:p>
          <w:p w:rsidR="00C502E0" w:rsidRDefault="00750662">
            <w:pPr>
              <w:spacing w:line="400" w:lineRule="exact"/>
              <w:jc w:val="left"/>
              <w:rPr>
                <w:rFonts w:asciiTheme="minorEastAsia" w:hAnsiTheme="minorEastAsia"/>
                <w:sz w:val="28"/>
                <w:szCs w:val="28"/>
              </w:rPr>
            </w:pPr>
            <w:r>
              <w:rPr>
                <w:rFonts w:asciiTheme="minorEastAsia" w:hAnsiTheme="minorEastAsia" w:hint="eastAsia"/>
                <w:sz w:val="28"/>
                <w:szCs w:val="28"/>
              </w:rPr>
              <w:t>纳税识别号：</w:t>
            </w:r>
          </w:p>
          <w:p w:rsidR="00C502E0" w:rsidRDefault="00750662">
            <w:pPr>
              <w:spacing w:line="400" w:lineRule="exact"/>
              <w:jc w:val="left"/>
              <w:rPr>
                <w:rFonts w:asciiTheme="minorEastAsia" w:hAnsiTheme="minorEastAsia"/>
                <w:sz w:val="28"/>
                <w:szCs w:val="28"/>
              </w:rPr>
            </w:pPr>
            <w:r>
              <w:rPr>
                <w:rFonts w:asciiTheme="minorEastAsia" w:hAnsiTheme="minorEastAsia" w:hint="eastAsia"/>
                <w:sz w:val="28"/>
                <w:szCs w:val="28"/>
              </w:rPr>
              <w:t>地址：</w:t>
            </w:r>
          </w:p>
          <w:p w:rsidR="00C502E0" w:rsidRDefault="00750662">
            <w:pPr>
              <w:spacing w:line="400" w:lineRule="exact"/>
              <w:jc w:val="left"/>
              <w:rPr>
                <w:rFonts w:asciiTheme="minorEastAsia" w:hAnsiTheme="minorEastAsia"/>
                <w:sz w:val="28"/>
                <w:szCs w:val="28"/>
              </w:rPr>
            </w:pPr>
            <w:r>
              <w:rPr>
                <w:rFonts w:asciiTheme="minorEastAsia" w:hAnsiTheme="minorEastAsia" w:hint="eastAsia"/>
                <w:sz w:val="28"/>
                <w:szCs w:val="28"/>
              </w:rPr>
              <w:t>电话：</w:t>
            </w:r>
          </w:p>
          <w:p w:rsidR="00C502E0" w:rsidRDefault="00750662">
            <w:pPr>
              <w:spacing w:line="400" w:lineRule="exact"/>
              <w:jc w:val="left"/>
              <w:rPr>
                <w:rFonts w:asciiTheme="minorEastAsia" w:hAnsiTheme="minorEastAsia"/>
                <w:sz w:val="28"/>
                <w:szCs w:val="28"/>
              </w:rPr>
            </w:pPr>
            <w:r>
              <w:rPr>
                <w:rFonts w:asciiTheme="minorEastAsia" w:hAnsiTheme="minorEastAsia" w:hint="eastAsia"/>
                <w:sz w:val="28"/>
                <w:szCs w:val="28"/>
              </w:rPr>
              <w:t>开户行；</w:t>
            </w:r>
          </w:p>
          <w:p w:rsidR="00C502E0" w:rsidRDefault="00750662">
            <w:pPr>
              <w:spacing w:line="400" w:lineRule="exact"/>
              <w:jc w:val="left"/>
              <w:rPr>
                <w:rFonts w:asciiTheme="minorEastAsia" w:hAnsiTheme="minorEastAsia"/>
                <w:sz w:val="28"/>
                <w:szCs w:val="28"/>
                <w:lang w:val="nb-NO"/>
              </w:rPr>
            </w:pPr>
            <w:r>
              <w:rPr>
                <w:rFonts w:asciiTheme="minorEastAsia" w:hAnsiTheme="minorEastAsia" w:hint="eastAsia"/>
                <w:sz w:val="28"/>
                <w:szCs w:val="28"/>
              </w:rPr>
              <w:t>账号：</w:t>
            </w:r>
          </w:p>
        </w:tc>
      </w:tr>
      <w:tr w:rsidR="00C502E0">
        <w:trPr>
          <w:trHeight w:hRule="exact" w:val="1711"/>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C502E0" w:rsidRDefault="00750662">
            <w:pPr>
              <w:spacing w:line="400" w:lineRule="exact"/>
              <w:jc w:val="center"/>
              <w:rPr>
                <w:rFonts w:asciiTheme="minorEastAsia" w:hAnsiTheme="minorEastAsia" w:cs="仿宋_GB2312"/>
                <w:b/>
                <w:color w:val="000000"/>
                <w:kern w:val="0"/>
                <w:sz w:val="28"/>
                <w:szCs w:val="28"/>
                <w:lang w:val="nb-NO"/>
              </w:rPr>
            </w:pPr>
            <w:r>
              <w:rPr>
                <w:rFonts w:asciiTheme="minorEastAsia" w:hAnsiTheme="minorEastAsia" w:cs="仿宋_GB2312" w:hint="eastAsia"/>
                <w:b/>
                <w:color w:val="000000"/>
                <w:kern w:val="0"/>
                <w:sz w:val="28"/>
                <w:szCs w:val="28"/>
                <w:lang w:val="nb-NO"/>
              </w:rPr>
              <w:t>汇款方式</w:t>
            </w:r>
          </w:p>
        </w:tc>
        <w:tc>
          <w:tcPr>
            <w:tcW w:w="7903" w:type="dxa"/>
            <w:gridSpan w:val="5"/>
            <w:tcBorders>
              <w:top w:val="single" w:sz="4" w:space="0" w:color="000000"/>
              <w:left w:val="single" w:sz="4" w:space="0" w:color="000000"/>
              <w:bottom w:val="single" w:sz="4" w:space="0" w:color="000000"/>
              <w:right w:val="single" w:sz="4" w:space="0" w:color="000000"/>
            </w:tcBorders>
            <w:vAlign w:val="center"/>
          </w:tcPr>
          <w:p w:rsidR="00C502E0" w:rsidRDefault="00750662">
            <w:pPr>
              <w:spacing w:line="400" w:lineRule="exact"/>
              <w:rPr>
                <w:rFonts w:asciiTheme="minorEastAsia" w:hAnsiTheme="minorEastAsia"/>
                <w:color w:val="000000"/>
                <w:sz w:val="28"/>
                <w:szCs w:val="28"/>
              </w:rPr>
            </w:pPr>
            <w:r>
              <w:rPr>
                <w:rFonts w:asciiTheme="minorEastAsia" w:hAnsiTheme="minorEastAsia" w:hint="eastAsia"/>
                <w:color w:val="000000"/>
                <w:sz w:val="28"/>
                <w:szCs w:val="28"/>
              </w:rPr>
              <w:t>单位名称：《中国化工报》社有限公司</w:t>
            </w:r>
          </w:p>
          <w:p w:rsidR="00C502E0" w:rsidRDefault="00750662">
            <w:pPr>
              <w:spacing w:line="400" w:lineRule="exact"/>
              <w:rPr>
                <w:rFonts w:asciiTheme="minorEastAsia" w:hAnsiTheme="minorEastAsia"/>
                <w:color w:val="000000"/>
                <w:sz w:val="28"/>
                <w:szCs w:val="28"/>
              </w:rPr>
            </w:pPr>
            <w:r>
              <w:rPr>
                <w:rFonts w:asciiTheme="minorEastAsia" w:hAnsiTheme="minorEastAsia" w:hint="eastAsia"/>
                <w:color w:val="000000"/>
                <w:sz w:val="28"/>
                <w:szCs w:val="28"/>
              </w:rPr>
              <w:t>开</w:t>
            </w:r>
            <w:r>
              <w:rPr>
                <w:rFonts w:asciiTheme="minorEastAsia" w:hAnsiTheme="minorEastAsia" w:hint="eastAsia"/>
                <w:color w:val="000000"/>
                <w:sz w:val="28"/>
                <w:szCs w:val="28"/>
              </w:rPr>
              <w:t xml:space="preserve"> </w:t>
            </w:r>
            <w:r>
              <w:rPr>
                <w:rFonts w:asciiTheme="minorEastAsia" w:hAnsiTheme="minorEastAsia" w:hint="eastAsia"/>
                <w:color w:val="000000"/>
                <w:sz w:val="28"/>
                <w:szCs w:val="28"/>
              </w:rPr>
              <w:t>户</w:t>
            </w:r>
            <w:r>
              <w:rPr>
                <w:rFonts w:asciiTheme="minorEastAsia" w:hAnsiTheme="minorEastAsia" w:hint="eastAsia"/>
                <w:color w:val="000000"/>
                <w:sz w:val="28"/>
                <w:szCs w:val="28"/>
              </w:rPr>
              <w:t xml:space="preserve"> </w:t>
            </w:r>
            <w:r>
              <w:rPr>
                <w:rFonts w:asciiTheme="minorEastAsia" w:hAnsiTheme="minorEastAsia" w:hint="eastAsia"/>
                <w:color w:val="000000"/>
                <w:sz w:val="28"/>
                <w:szCs w:val="28"/>
              </w:rPr>
              <w:t>行：</w:t>
            </w:r>
            <w:r>
              <w:rPr>
                <w:rFonts w:asciiTheme="minorEastAsia" w:hAnsiTheme="minorEastAsia" w:hint="eastAsia"/>
                <w:color w:val="000000"/>
                <w:sz w:val="28"/>
                <w:szCs w:val="28"/>
              </w:rPr>
              <w:t xml:space="preserve"> </w:t>
            </w:r>
            <w:r>
              <w:rPr>
                <w:rFonts w:asciiTheme="minorEastAsia" w:hAnsiTheme="minorEastAsia" w:hint="eastAsia"/>
                <w:color w:val="000000"/>
                <w:sz w:val="28"/>
                <w:szCs w:val="28"/>
              </w:rPr>
              <w:t>工行北京分行六铺炕支行</w:t>
            </w:r>
          </w:p>
          <w:p w:rsidR="00C502E0" w:rsidRDefault="00750662">
            <w:pPr>
              <w:spacing w:line="400" w:lineRule="exact"/>
              <w:rPr>
                <w:rFonts w:asciiTheme="minorEastAsia" w:hAnsiTheme="minorEastAsia"/>
                <w:color w:val="000000"/>
                <w:sz w:val="28"/>
                <w:szCs w:val="28"/>
              </w:rPr>
            </w:pPr>
            <w:r>
              <w:rPr>
                <w:rFonts w:asciiTheme="minorEastAsia" w:hAnsiTheme="minorEastAsia" w:hint="eastAsia"/>
                <w:color w:val="000000"/>
                <w:sz w:val="28"/>
                <w:szCs w:val="28"/>
              </w:rPr>
              <w:t>账</w:t>
            </w:r>
            <w:r>
              <w:rPr>
                <w:rFonts w:asciiTheme="minorEastAsia" w:hAnsiTheme="minorEastAsia" w:hint="eastAsia"/>
                <w:color w:val="000000"/>
                <w:sz w:val="28"/>
                <w:szCs w:val="28"/>
              </w:rPr>
              <w:t xml:space="preserve">    </w:t>
            </w:r>
            <w:r>
              <w:rPr>
                <w:rFonts w:asciiTheme="minorEastAsia" w:hAnsiTheme="minorEastAsia" w:hint="eastAsia"/>
                <w:color w:val="000000"/>
                <w:sz w:val="28"/>
                <w:szCs w:val="28"/>
              </w:rPr>
              <w:t>号：</w:t>
            </w:r>
            <w:r>
              <w:rPr>
                <w:rFonts w:asciiTheme="minorEastAsia" w:hAnsiTheme="minorEastAsia" w:hint="eastAsia"/>
                <w:color w:val="000000"/>
                <w:sz w:val="28"/>
                <w:szCs w:val="28"/>
              </w:rPr>
              <w:t xml:space="preserve"> </w:t>
            </w:r>
            <w:r>
              <w:rPr>
                <w:rFonts w:asciiTheme="minorEastAsia" w:hAnsiTheme="minorEastAsia" w:hint="eastAsia"/>
                <w:color w:val="000000"/>
                <w:sz w:val="28"/>
                <w:szCs w:val="28"/>
              </w:rPr>
              <w:t>0200022309004600937</w:t>
            </w:r>
          </w:p>
        </w:tc>
      </w:tr>
      <w:tr w:rsidR="00C502E0">
        <w:trPr>
          <w:trHeight w:hRule="exact" w:val="831"/>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C502E0" w:rsidRDefault="00750662">
            <w:pPr>
              <w:spacing w:line="400" w:lineRule="exact"/>
              <w:rPr>
                <w:rFonts w:asciiTheme="minorEastAsia" w:hAnsiTheme="minorEastAsia" w:cs="仿宋_GB2312"/>
                <w:b/>
                <w:color w:val="000000"/>
                <w:kern w:val="0"/>
                <w:sz w:val="24"/>
                <w:lang w:val="nb-NO"/>
              </w:rPr>
            </w:pPr>
            <w:r>
              <w:rPr>
                <w:rFonts w:asciiTheme="minorEastAsia" w:hAnsiTheme="minorEastAsia" w:cs="仿宋_GB2312" w:hint="eastAsia"/>
                <w:b/>
                <w:color w:val="000000"/>
                <w:kern w:val="0"/>
                <w:sz w:val="28"/>
                <w:szCs w:val="28"/>
                <w:lang w:val="nb-NO"/>
              </w:rPr>
              <w:t>备</w:t>
            </w:r>
            <w:r>
              <w:rPr>
                <w:rFonts w:asciiTheme="minorEastAsia" w:hAnsiTheme="minorEastAsia" w:cs="仿宋_GB2312" w:hint="eastAsia"/>
                <w:b/>
                <w:color w:val="000000"/>
                <w:kern w:val="0"/>
                <w:sz w:val="28"/>
                <w:szCs w:val="28"/>
                <w:lang w:val="nb-NO"/>
              </w:rPr>
              <w:t xml:space="preserve">    </w:t>
            </w:r>
            <w:r>
              <w:rPr>
                <w:rFonts w:asciiTheme="minorEastAsia" w:hAnsiTheme="minorEastAsia" w:cs="仿宋_GB2312" w:hint="eastAsia"/>
                <w:b/>
                <w:color w:val="000000"/>
                <w:kern w:val="0"/>
                <w:sz w:val="28"/>
                <w:szCs w:val="28"/>
                <w:lang w:val="nb-NO"/>
              </w:rPr>
              <w:t>注</w:t>
            </w:r>
          </w:p>
        </w:tc>
        <w:tc>
          <w:tcPr>
            <w:tcW w:w="7903" w:type="dxa"/>
            <w:gridSpan w:val="5"/>
            <w:tcBorders>
              <w:top w:val="single" w:sz="4" w:space="0" w:color="000000"/>
              <w:left w:val="single" w:sz="4" w:space="0" w:color="000000"/>
              <w:bottom w:val="single" w:sz="4" w:space="0" w:color="000000"/>
              <w:right w:val="single" w:sz="4" w:space="0" w:color="000000"/>
            </w:tcBorders>
            <w:vAlign w:val="bottom"/>
          </w:tcPr>
          <w:p w:rsidR="00C502E0" w:rsidRDefault="00750662">
            <w:pPr>
              <w:spacing w:line="400" w:lineRule="exact"/>
              <w:rPr>
                <w:rFonts w:asciiTheme="minorEastAsia" w:hAnsiTheme="minorEastAsia"/>
                <w:color w:val="000000"/>
                <w:sz w:val="28"/>
                <w:szCs w:val="28"/>
              </w:rPr>
            </w:pPr>
            <w:r>
              <w:rPr>
                <w:rFonts w:asciiTheme="minorEastAsia" w:hAnsiTheme="minorEastAsia" w:hint="eastAsia"/>
                <w:color w:val="000000"/>
                <w:sz w:val="28"/>
                <w:szCs w:val="28"/>
              </w:rPr>
              <w:t>会议费</w:t>
            </w:r>
            <w:r>
              <w:rPr>
                <w:rFonts w:asciiTheme="minorEastAsia" w:hAnsiTheme="minorEastAsia" w:hint="eastAsia"/>
                <w:color w:val="000000"/>
                <w:sz w:val="28"/>
                <w:szCs w:val="28"/>
              </w:rPr>
              <w:t>2200</w:t>
            </w:r>
            <w:r>
              <w:rPr>
                <w:rFonts w:asciiTheme="minorEastAsia" w:hAnsiTheme="minorEastAsia" w:hint="eastAsia"/>
                <w:color w:val="000000"/>
                <w:sz w:val="28"/>
                <w:szCs w:val="28"/>
              </w:rPr>
              <w:t>元</w:t>
            </w:r>
            <w:r>
              <w:rPr>
                <w:rFonts w:asciiTheme="minorEastAsia" w:hAnsiTheme="minorEastAsia" w:hint="eastAsia"/>
                <w:color w:val="000000"/>
                <w:sz w:val="28"/>
                <w:szCs w:val="28"/>
              </w:rPr>
              <w:t>/</w:t>
            </w:r>
            <w:r>
              <w:rPr>
                <w:rFonts w:asciiTheme="minorEastAsia" w:hAnsiTheme="minorEastAsia" w:hint="eastAsia"/>
                <w:color w:val="000000"/>
                <w:sz w:val="28"/>
                <w:szCs w:val="28"/>
              </w:rPr>
              <w:t>人，</w:t>
            </w:r>
            <w:r>
              <w:rPr>
                <w:rFonts w:asciiTheme="minorEastAsia" w:hAnsiTheme="minorEastAsia" w:hint="eastAsia"/>
                <w:color w:val="000000"/>
                <w:sz w:val="28"/>
                <w:szCs w:val="28"/>
              </w:rPr>
              <w:t>4</w:t>
            </w:r>
            <w:r>
              <w:rPr>
                <w:rFonts w:asciiTheme="minorEastAsia" w:hAnsiTheme="minorEastAsia" w:hint="eastAsia"/>
                <w:color w:val="000000"/>
                <w:sz w:val="28"/>
                <w:szCs w:val="28"/>
              </w:rPr>
              <w:t>月</w:t>
            </w:r>
            <w:r>
              <w:rPr>
                <w:rFonts w:asciiTheme="minorEastAsia" w:hAnsiTheme="minorEastAsia" w:hint="eastAsia"/>
                <w:color w:val="000000"/>
                <w:sz w:val="28"/>
                <w:szCs w:val="28"/>
              </w:rPr>
              <w:t>15</w:t>
            </w:r>
            <w:bookmarkStart w:id="0" w:name="_GoBack"/>
            <w:bookmarkEnd w:id="0"/>
            <w:r>
              <w:rPr>
                <w:rFonts w:asciiTheme="minorEastAsia" w:hAnsiTheme="minorEastAsia" w:hint="eastAsia"/>
                <w:color w:val="000000"/>
                <w:sz w:val="28"/>
                <w:szCs w:val="28"/>
              </w:rPr>
              <w:t>日前报名并缴费</w:t>
            </w:r>
            <w:r>
              <w:rPr>
                <w:rFonts w:asciiTheme="minorEastAsia" w:hAnsiTheme="minorEastAsia" w:hint="eastAsia"/>
                <w:color w:val="000000"/>
                <w:sz w:val="28"/>
                <w:szCs w:val="28"/>
              </w:rPr>
              <w:t>2000</w:t>
            </w:r>
            <w:r>
              <w:rPr>
                <w:rFonts w:asciiTheme="minorEastAsia" w:hAnsiTheme="minorEastAsia" w:hint="eastAsia"/>
                <w:color w:val="000000"/>
                <w:sz w:val="28"/>
                <w:szCs w:val="28"/>
              </w:rPr>
              <w:t>元</w:t>
            </w:r>
            <w:r>
              <w:rPr>
                <w:rFonts w:asciiTheme="minorEastAsia" w:hAnsiTheme="minorEastAsia" w:hint="eastAsia"/>
                <w:color w:val="000000"/>
                <w:sz w:val="28"/>
                <w:szCs w:val="28"/>
              </w:rPr>
              <w:t>/</w:t>
            </w:r>
            <w:r>
              <w:rPr>
                <w:rFonts w:asciiTheme="minorEastAsia" w:hAnsiTheme="minorEastAsia" w:hint="eastAsia"/>
                <w:color w:val="000000"/>
                <w:sz w:val="28"/>
                <w:szCs w:val="28"/>
              </w:rPr>
              <w:t>人。</w:t>
            </w:r>
          </w:p>
          <w:p w:rsidR="00C502E0" w:rsidRDefault="00750662">
            <w:pPr>
              <w:spacing w:line="400" w:lineRule="exact"/>
              <w:rPr>
                <w:rFonts w:asciiTheme="minorEastAsia" w:hAnsiTheme="minorEastAsia"/>
                <w:color w:val="000000"/>
                <w:sz w:val="28"/>
                <w:szCs w:val="28"/>
              </w:rPr>
            </w:pPr>
            <w:r>
              <w:rPr>
                <w:rFonts w:asciiTheme="minorEastAsia" w:hAnsiTheme="minorEastAsia" w:hint="eastAsia"/>
                <w:color w:val="000000"/>
                <w:sz w:val="28"/>
                <w:szCs w:val="28"/>
              </w:rPr>
              <w:t>特殊要求请在此处注明：</w:t>
            </w:r>
          </w:p>
        </w:tc>
      </w:tr>
    </w:tbl>
    <w:p w:rsidR="00C502E0" w:rsidRDefault="00750662">
      <w:pPr>
        <w:pStyle w:val="p0"/>
        <w:spacing w:line="480" w:lineRule="exact"/>
        <w:rPr>
          <w:rFonts w:asciiTheme="minorEastAsia" w:hAnsiTheme="minorEastAsia" w:cs="仿宋_GB2312"/>
          <w:color w:val="000000"/>
          <w:sz w:val="28"/>
          <w:szCs w:val="28"/>
        </w:rPr>
      </w:pPr>
      <w:r>
        <w:rPr>
          <w:rFonts w:ascii="仿宋_GB2312" w:eastAsia="仿宋_GB2312" w:hint="eastAsia"/>
          <w:kern w:val="2"/>
          <w:sz w:val="28"/>
          <w:szCs w:val="28"/>
        </w:rPr>
        <w:t>会务组联系方式：方君基</w:t>
      </w:r>
      <w:r>
        <w:rPr>
          <w:rFonts w:ascii="仿宋_GB2312" w:eastAsia="仿宋_GB2312" w:hint="eastAsia"/>
          <w:kern w:val="2"/>
          <w:sz w:val="28"/>
          <w:szCs w:val="28"/>
        </w:rPr>
        <w:t xml:space="preserve"> 16619701730     </w:t>
      </w:r>
      <w:r>
        <w:rPr>
          <w:rFonts w:asciiTheme="minorEastAsia" w:hAnsiTheme="minorEastAsia" w:cs="仿宋_GB2312" w:hint="eastAsia"/>
          <w:color w:val="000000"/>
          <w:sz w:val="28"/>
          <w:szCs w:val="28"/>
        </w:rPr>
        <w:t>邮箱：</w:t>
      </w:r>
      <w:hyperlink r:id="rId6" w:history="1">
        <w:r>
          <w:rPr>
            <w:rStyle w:val="ac"/>
            <w:rFonts w:asciiTheme="minorEastAsia" w:hAnsiTheme="minorEastAsia" w:cs="仿宋_GB2312" w:hint="eastAsia"/>
            <w:sz w:val="28"/>
            <w:szCs w:val="28"/>
          </w:rPr>
          <w:t>2875921571@qq.com</w:t>
        </w:r>
        <w:r>
          <w:rPr>
            <w:rStyle w:val="ac"/>
            <w:rFonts w:asciiTheme="minorEastAsia" w:hAnsiTheme="minorEastAsia" w:cs="仿宋_GB2312" w:hint="eastAsia"/>
            <w:sz w:val="28"/>
            <w:szCs w:val="28"/>
          </w:rPr>
          <w:br w:type="page"/>
        </w:r>
      </w:hyperlink>
    </w:p>
    <w:p w:rsidR="00C502E0" w:rsidRDefault="00750662">
      <w:pPr>
        <w:pStyle w:val="p0"/>
        <w:spacing w:line="480" w:lineRule="exact"/>
        <w:rPr>
          <w:rFonts w:asciiTheme="minorEastAsia" w:hAnsiTheme="minorEastAsia" w:cs="仿宋_GB2312"/>
          <w:color w:val="000000"/>
          <w:sz w:val="28"/>
          <w:szCs w:val="28"/>
        </w:rPr>
      </w:pPr>
      <w:r>
        <w:rPr>
          <w:rFonts w:asciiTheme="minorEastAsia" w:hAnsiTheme="minorEastAsia" w:cs="仿宋_GB2312" w:hint="eastAsia"/>
          <w:color w:val="000000"/>
          <w:sz w:val="28"/>
          <w:szCs w:val="28"/>
        </w:rPr>
        <w:lastRenderedPageBreak/>
        <w:t>附件</w:t>
      </w:r>
      <w:r>
        <w:rPr>
          <w:rFonts w:asciiTheme="minorEastAsia" w:hAnsiTheme="minorEastAsia" w:cs="仿宋_GB2312" w:hint="eastAsia"/>
          <w:color w:val="000000"/>
          <w:sz w:val="28"/>
          <w:szCs w:val="28"/>
        </w:rPr>
        <w:t>2</w:t>
      </w:r>
    </w:p>
    <w:p w:rsidR="00C502E0" w:rsidRDefault="00C502E0">
      <w:pPr>
        <w:rPr>
          <w:rFonts w:asciiTheme="minorEastAsia" w:hAnsiTheme="minorEastAsia" w:cs="仿宋_GB2312"/>
          <w:color w:val="000000"/>
          <w:sz w:val="28"/>
          <w:szCs w:val="28"/>
        </w:rPr>
      </w:pPr>
    </w:p>
    <w:p w:rsidR="00C502E0" w:rsidRDefault="00750662">
      <w:pPr>
        <w:jc w:val="center"/>
        <w:rPr>
          <w:rFonts w:asciiTheme="majorEastAsia" w:eastAsiaTheme="majorEastAsia" w:hAnsiTheme="majorEastAsia" w:cstheme="majorEastAsia"/>
          <w:b/>
          <w:bCs/>
          <w:szCs w:val="32"/>
        </w:rPr>
      </w:pPr>
      <w:r>
        <w:rPr>
          <w:rFonts w:asciiTheme="majorEastAsia" w:eastAsiaTheme="majorEastAsia" w:hAnsiTheme="majorEastAsia" w:cstheme="majorEastAsia" w:hint="eastAsia"/>
          <w:b/>
          <w:bCs/>
          <w:szCs w:val="32"/>
        </w:rPr>
        <w:t>关于征集“恶劣工况阀门技术改造及协同攻关需求”的说明</w:t>
      </w:r>
    </w:p>
    <w:p w:rsidR="00C502E0" w:rsidRDefault="00C502E0"/>
    <w:p w:rsidR="00C502E0" w:rsidRDefault="00750662">
      <w:pPr>
        <w:rPr>
          <w:rFonts w:asciiTheme="majorEastAsia" w:eastAsiaTheme="majorEastAsia" w:hAnsiTheme="majorEastAsia" w:cstheme="majorEastAsia"/>
          <w:b/>
          <w:bCs/>
          <w:sz w:val="26"/>
          <w:szCs w:val="26"/>
        </w:rPr>
      </w:pPr>
      <w:r>
        <w:rPr>
          <w:rFonts w:asciiTheme="majorEastAsia" w:eastAsiaTheme="majorEastAsia" w:hAnsiTheme="majorEastAsia" w:cstheme="majorEastAsia" w:hint="eastAsia"/>
          <w:b/>
          <w:bCs/>
          <w:sz w:val="26"/>
          <w:szCs w:val="26"/>
        </w:rPr>
        <w:t>各有关单位：</w:t>
      </w:r>
    </w:p>
    <w:p w:rsidR="00C502E0" w:rsidRDefault="00750662" w:rsidP="00DC4226">
      <w:pPr>
        <w:spacing w:line="560" w:lineRule="exact"/>
        <w:ind w:firstLineChars="190" w:firstLine="543"/>
        <w:jc w:val="left"/>
        <w:rPr>
          <w:rFonts w:ascii="仿宋" w:hAnsi="仿宋" w:cstheme="majorEastAsia"/>
          <w:position w:val="-6"/>
          <w:sz w:val="29"/>
          <w:szCs w:val="29"/>
        </w:rPr>
      </w:pPr>
      <w:r>
        <w:rPr>
          <w:rFonts w:ascii="仿宋" w:hAnsi="仿宋" w:cstheme="majorEastAsia" w:hint="eastAsia"/>
          <w:position w:val="-6"/>
          <w:sz w:val="29"/>
          <w:szCs w:val="29"/>
        </w:rPr>
        <w:t>为积极贯彻落实国家《关于健全社会主义市场经济条件下关键核心技术攻关新型举国体制的意见》，“坚决打赢关键核心技术攻坚战”的重要指示精神，中国机电装备维修与改造技术协会作为我国装备运维保障服务的国家一级行业协会，积极构建协同攻关的组织运行机制，高效配置科技力量和创新资源，强化跨领域跨学科协同攻关，形成关键核心技术攻关强大合力。</w:t>
      </w:r>
    </w:p>
    <w:p w:rsidR="00C502E0" w:rsidRDefault="00750662" w:rsidP="00DC4226">
      <w:pPr>
        <w:spacing w:line="560" w:lineRule="exact"/>
        <w:ind w:firstLineChars="190" w:firstLine="543"/>
        <w:jc w:val="left"/>
        <w:rPr>
          <w:rFonts w:ascii="仿宋" w:hAnsi="仿宋" w:cstheme="majorEastAsia"/>
          <w:position w:val="-6"/>
          <w:sz w:val="29"/>
          <w:szCs w:val="29"/>
        </w:rPr>
      </w:pPr>
      <w:r>
        <w:rPr>
          <w:rFonts w:ascii="仿宋" w:hAnsi="仿宋" w:cstheme="majorEastAsia" w:hint="eastAsia"/>
          <w:position w:val="-6"/>
          <w:sz w:val="29"/>
          <w:szCs w:val="29"/>
        </w:rPr>
        <w:t>近年来，我国重大装备不断向大型化、高参数化方向发展，作为成套装置中的主要控制设备，对阀门的安全性、可靠性提出了更高要求。恶劣工况应用环境决定了它需要持久可靠的阀门设备，以确保安全输送具有危险和潜在危险的液体、气体、浆体和其他介质。</w:t>
      </w:r>
    </w:p>
    <w:p w:rsidR="00C502E0" w:rsidRDefault="00750662" w:rsidP="00DC4226">
      <w:pPr>
        <w:spacing w:line="560" w:lineRule="exact"/>
        <w:ind w:firstLineChars="190" w:firstLine="543"/>
        <w:jc w:val="left"/>
        <w:rPr>
          <w:rFonts w:ascii="仿宋" w:hAnsi="仿宋" w:cstheme="majorEastAsia"/>
          <w:position w:val="-6"/>
          <w:sz w:val="29"/>
          <w:szCs w:val="29"/>
        </w:rPr>
      </w:pPr>
      <w:r>
        <w:rPr>
          <w:rFonts w:ascii="仿宋" w:hAnsi="仿宋" w:cstheme="majorEastAsia" w:hint="eastAsia"/>
          <w:position w:val="-6"/>
          <w:sz w:val="29"/>
          <w:szCs w:val="29"/>
        </w:rPr>
        <w:t>为满足国民经济各领域对阀门产品的可靠性及配套优化升级的需要，中国机电装备维修与改造技术协会阀门维修与再制造分会现面向石油化工、炼化、煤化工、钢铁、有色金属、电力、环保等应用行业征集“恶劣工况阀门技术改造及</w:t>
      </w:r>
      <w:r>
        <w:rPr>
          <w:rFonts w:ascii="仿宋" w:hAnsi="仿宋" w:cstheme="majorEastAsia" w:hint="eastAsia"/>
          <w:position w:val="-6"/>
          <w:sz w:val="29"/>
          <w:szCs w:val="29"/>
        </w:rPr>
        <w:t>协同攻关</w:t>
      </w:r>
      <w:r>
        <w:rPr>
          <w:rFonts w:ascii="仿宋" w:hAnsi="仿宋" w:cstheme="majorEastAsia" w:hint="eastAsia"/>
          <w:position w:val="-6"/>
          <w:sz w:val="29"/>
          <w:szCs w:val="29"/>
        </w:rPr>
        <w:t>需求”，以解决进口阀门“卡脖子”及应用领域阀门设备的改造、升级、选型</w:t>
      </w:r>
      <w:r>
        <w:rPr>
          <w:rFonts w:ascii="仿宋" w:hAnsi="仿宋" w:cstheme="majorEastAsia" w:hint="eastAsia"/>
          <w:position w:val="-6"/>
          <w:sz w:val="29"/>
          <w:szCs w:val="29"/>
        </w:rPr>
        <w:t>、替换等应用难点问题。</w:t>
      </w:r>
    </w:p>
    <w:p w:rsidR="00C502E0" w:rsidRDefault="00750662" w:rsidP="00DC4226">
      <w:pPr>
        <w:spacing w:line="560" w:lineRule="exact"/>
        <w:ind w:firstLineChars="190" w:firstLine="543"/>
        <w:jc w:val="left"/>
        <w:rPr>
          <w:rFonts w:ascii="仿宋" w:hAnsi="仿宋" w:cstheme="majorEastAsia"/>
          <w:position w:val="-6"/>
          <w:sz w:val="29"/>
          <w:szCs w:val="29"/>
        </w:rPr>
      </w:pPr>
      <w:r>
        <w:rPr>
          <w:rFonts w:ascii="仿宋" w:hAnsi="仿宋" w:cstheme="majorEastAsia" w:hint="eastAsia"/>
          <w:position w:val="-6"/>
          <w:sz w:val="29"/>
          <w:szCs w:val="29"/>
        </w:rPr>
        <w:t>企业技术难题工作将常态化进行，请技术需求方将技术难题填写“恶劣工况阀门技术改造及</w:t>
      </w:r>
      <w:r>
        <w:rPr>
          <w:rFonts w:ascii="仿宋" w:hAnsi="仿宋" w:cstheme="majorEastAsia" w:hint="eastAsia"/>
          <w:position w:val="-6"/>
          <w:sz w:val="29"/>
          <w:szCs w:val="29"/>
        </w:rPr>
        <w:t>协同攻关</w:t>
      </w:r>
      <w:r>
        <w:rPr>
          <w:rFonts w:ascii="仿宋" w:hAnsi="仿宋" w:cstheme="majorEastAsia" w:hint="eastAsia"/>
          <w:position w:val="-6"/>
          <w:sz w:val="29"/>
          <w:szCs w:val="29"/>
        </w:rPr>
        <w:t>需求”反馈表提交至秘书处，我们将对征集的技术难题进行分类整理，精准对接阀门制造及科研院所，组建专项</w:t>
      </w:r>
      <w:r>
        <w:rPr>
          <w:rFonts w:ascii="仿宋" w:hAnsi="仿宋" w:cstheme="majorEastAsia" w:hint="eastAsia"/>
          <w:position w:val="-6"/>
          <w:sz w:val="29"/>
          <w:szCs w:val="29"/>
        </w:rPr>
        <w:t>协同攻关</w:t>
      </w:r>
      <w:r>
        <w:rPr>
          <w:rFonts w:ascii="仿宋" w:hAnsi="仿宋" w:cstheme="majorEastAsia" w:hint="eastAsia"/>
          <w:position w:val="-6"/>
          <w:sz w:val="29"/>
          <w:szCs w:val="29"/>
        </w:rPr>
        <w:t>小组，提出解决方案并组织专家论证，尽快形成技术成果转化应用。</w:t>
      </w:r>
    </w:p>
    <w:p w:rsidR="00C502E0" w:rsidRDefault="00750662">
      <w:pPr>
        <w:rPr>
          <w:rFonts w:ascii="仿宋" w:hAnsi="仿宋" w:cstheme="majorEastAsia"/>
          <w:position w:val="-6"/>
          <w:sz w:val="29"/>
          <w:szCs w:val="29"/>
        </w:rPr>
      </w:pPr>
      <w:r>
        <w:rPr>
          <w:rFonts w:ascii="仿宋" w:hAnsi="仿宋" w:cstheme="majorEastAsia" w:hint="eastAsia"/>
          <w:position w:val="-6"/>
          <w:sz w:val="29"/>
          <w:szCs w:val="29"/>
        </w:rPr>
        <w:br w:type="page"/>
      </w:r>
    </w:p>
    <w:p w:rsidR="00C502E0" w:rsidRDefault="00750662">
      <w:pPr>
        <w:pStyle w:val="p0"/>
        <w:spacing w:line="480" w:lineRule="exact"/>
        <w:rPr>
          <w:rFonts w:ascii="仿宋" w:eastAsia="仿宋" w:hAnsi="仿宋" w:cs="仿宋"/>
          <w:color w:val="000000"/>
          <w:sz w:val="26"/>
          <w:szCs w:val="26"/>
        </w:rPr>
      </w:pPr>
      <w:r>
        <w:rPr>
          <w:rFonts w:asciiTheme="minorEastAsia" w:hAnsiTheme="minorEastAsia" w:cs="仿宋_GB2312" w:hint="eastAsia"/>
          <w:color w:val="000000"/>
          <w:sz w:val="28"/>
          <w:szCs w:val="28"/>
        </w:rPr>
        <w:lastRenderedPageBreak/>
        <w:t>附件</w:t>
      </w:r>
      <w:r>
        <w:rPr>
          <w:rFonts w:asciiTheme="minorEastAsia" w:hAnsiTheme="minorEastAsia" w:cs="仿宋_GB2312" w:hint="eastAsia"/>
          <w:color w:val="000000"/>
          <w:sz w:val="28"/>
          <w:szCs w:val="28"/>
        </w:rPr>
        <w:t>3</w:t>
      </w:r>
    </w:p>
    <w:p w:rsidR="00C502E0" w:rsidRDefault="00750662">
      <w:pPr>
        <w:jc w:val="center"/>
        <w:rPr>
          <w:rFonts w:asciiTheme="majorEastAsia" w:eastAsiaTheme="majorEastAsia" w:hAnsiTheme="majorEastAsia" w:cstheme="majorEastAsia"/>
          <w:b/>
          <w:bCs/>
          <w:szCs w:val="32"/>
        </w:rPr>
      </w:pPr>
      <w:r>
        <w:rPr>
          <w:rFonts w:asciiTheme="majorEastAsia" w:eastAsiaTheme="majorEastAsia" w:hAnsiTheme="majorEastAsia" w:cstheme="majorEastAsia" w:hint="eastAsia"/>
          <w:b/>
          <w:bCs/>
          <w:szCs w:val="32"/>
        </w:rPr>
        <w:t>“恶劣工况阀门技术改造及</w:t>
      </w:r>
      <w:r>
        <w:rPr>
          <w:rFonts w:asciiTheme="majorEastAsia" w:eastAsiaTheme="majorEastAsia" w:hAnsiTheme="majorEastAsia" w:cstheme="majorEastAsia" w:hint="eastAsia"/>
          <w:b/>
          <w:bCs/>
          <w:szCs w:val="32"/>
        </w:rPr>
        <w:t>协同</w:t>
      </w:r>
      <w:r>
        <w:rPr>
          <w:rFonts w:asciiTheme="majorEastAsia" w:eastAsiaTheme="majorEastAsia" w:hAnsiTheme="majorEastAsia" w:cstheme="majorEastAsia" w:hint="eastAsia"/>
          <w:b/>
          <w:bCs/>
          <w:szCs w:val="32"/>
        </w:rPr>
        <w:t>攻关需求”</w:t>
      </w:r>
    </w:p>
    <w:p w:rsidR="00C502E0" w:rsidRDefault="00750662">
      <w:pPr>
        <w:jc w:val="center"/>
        <w:rPr>
          <w:rFonts w:asciiTheme="majorEastAsia" w:eastAsiaTheme="majorEastAsia" w:hAnsiTheme="majorEastAsia" w:cstheme="majorEastAsia"/>
          <w:b/>
          <w:bCs/>
          <w:szCs w:val="32"/>
        </w:rPr>
      </w:pPr>
      <w:r>
        <w:rPr>
          <w:rFonts w:asciiTheme="majorEastAsia" w:eastAsiaTheme="majorEastAsia" w:hAnsiTheme="majorEastAsia" w:cstheme="majorEastAsia" w:hint="eastAsia"/>
          <w:b/>
          <w:bCs/>
          <w:szCs w:val="32"/>
        </w:rPr>
        <w:t>反</w:t>
      </w:r>
      <w:r>
        <w:rPr>
          <w:rFonts w:asciiTheme="majorEastAsia" w:eastAsiaTheme="majorEastAsia" w:hAnsiTheme="majorEastAsia" w:cstheme="majorEastAsia" w:hint="eastAsia"/>
          <w:b/>
          <w:bCs/>
          <w:szCs w:val="32"/>
        </w:rPr>
        <w:t xml:space="preserve"> </w:t>
      </w:r>
      <w:r>
        <w:rPr>
          <w:rFonts w:asciiTheme="majorEastAsia" w:eastAsiaTheme="majorEastAsia" w:hAnsiTheme="majorEastAsia" w:cstheme="majorEastAsia" w:hint="eastAsia"/>
          <w:b/>
          <w:bCs/>
          <w:szCs w:val="32"/>
        </w:rPr>
        <w:t>馈</w:t>
      </w:r>
      <w:r>
        <w:rPr>
          <w:rFonts w:asciiTheme="majorEastAsia" w:eastAsiaTheme="majorEastAsia" w:hAnsiTheme="majorEastAsia" w:cstheme="majorEastAsia" w:hint="eastAsia"/>
          <w:b/>
          <w:bCs/>
          <w:szCs w:val="32"/>
        </w:rPr>
        <w:t xml:space="preserve"> </w:t>
      </w:r>
      <w:r>
        <w:rPr>
          <w:rFonts w:asciiTheme="majorEastAsia" w:eastAsiaTheme="majorEastAsia" w:hAnsiTheme="majorEastAsia" w:cstheme="majorEastAsia" w:hint="eastAsia"/>
          <w:b/>
          <w:bCs/>
          <w:szCs w:val="32"/>
        </w:rPr>
        <w:t>表</w:t>
      </w:r>
    </w:p>
    <w:tbl>
      <w:tblPr>
        <w:tblStyle w:val="a9"/>
        <w:tblW w:w="9889" w:type="dxa"/>
        <w:tblInd w:w="-324" w:type="dxa"/>
        <w:tblLayout w:type="fixed"/>
        <w:tblLook w:val="04A0"/>
      </w:tblPr>
      <w:tblGrid>
        <w:gridCol w:w="489"/>
        <w:gridCol w:w="1337"/>
        <w:gridCol w:w="1681"/>
        <w:gridCol w:w="1695"/>
        <w:gridCol w:w="849"/>
        <w:gridCol w:w="814"/>
        <w:gridCol w:w="3024"/>
      </w:tblGrid>
      <w:tr w:rsidR="00C502E0">
        <w:trPr>
          <w:trHeight w:val="641"/>
        </w:trPr>
        <w:tc>
          <w:tcPr>
            <w:tcW w:w="1826" w:type="dxa"/>
            <w:gridSpan w:val="2"/>
            <w:vAlign w:val="center"/>
          </w:tcPr>
          <w:p w:rsidR="00C502E0" w:rsidRDefault="00750662" w:rsidP="00DC4226">
            <w:pPr>
              <w:spacing w:line="480" w:lineRule="exact"/>
              <w:ind w:left="1042" w:hangingChars="440" w:hanging="1042"/>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单位名称</w:t>
            </w:r>
          </w:p>
        </w:tc>
        <w:tc>
          <w:tcPr>
            <w:tcW w:w="8063" w:type="dxa"/>
            <w:gridSpan w:val="5"/>
            <w:vAlign w:val="center"/>
          </w:tcPr>
          <w:p w:rsidR="00C502E0" w:rsidRDefault="00C502E0">
            <w:pPr>
              <w:spacing w:line="480" w:lineRule="exact"/>
              <w:jc w:val="center"/>
              <w:rPr>
                <w:rFonts w:asciiTheme="majorEastAsia" w:eastAsiaTheme="majorEastAsia" w:hAnsiTheme="majorEastAsia" w:cstheme="majorEastAsia"/>
                <w:b/>
                <w:bCs/>
                <w:position w:val="-6"/>
                <w:sz w:val="24"/>
              </w:rPr>
            </w:pPr>
          </w:p>
        </w:tc>
      </w:tr>
      <w:tr w:rsidR="00C502E0">
        <w:trPr>
          <w:trHeight w:val="742"/>
        </w:trPr>
        <w:tc>
          <w:tcPr>
            <w:tcW w:w="1826" w:type="dxa"/>
            <w:gridSpan w:val="2"/>
            <w:vAlign w:val="center"/>
          </w:tcPr>
          <w:p w:rsidR="00C502E0" w:rsidRDefault="00750662">
            <w:pPr>
              <w:spacing w:line="48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项目联系人</w:t>
            </w:r>
          </w:p>
        </w:tc>
        <w:tc>
          <w:tcPr>
            <w:tcW w:w="1681" w:type="dxa"/>
            <w:vAlign w:val="center"/>
          </w:tcPr>
          <w:p w:rsidR="00C502E0" w:rsidRDefault="00C502E0">
            <w:pPr>
              <w:spacing w:line="480" w:lineRule="exact"/>
              <w:jc w:val="center"/>
              <w:rPr>
                <w:rFonts w:asciiTheme="majorEastAsia" w:eastAsiaTheme="majorEastAsia" w:hAnsiTheme="majorEastAsia" w:cstheme="majorEastAsia"/>
                <w:b/>
                <w:bCs/>
                <w:position w:val="-6"/>
                <w:sz w:val="24"/>
              </w:rPr>
            </w:pPr>
          </w:p>
        </w:tc>
        <w:tc>
          <w:tcPr>
            <w:tcW w:w="1695" w:type="dxa"/>
            <w:vAlign w:val="center"/>
          </w:tcPr>
          <w:p w:rsidR="00C502E0" w:rsidRDefault="00750662">
            <w:pPr>
              <w:spacing w:line="48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职务</w:t>
            </w:r>
          </w:p>
        </w:tc>
        <w:tc>
          <w:tcPr>
            <w:tcW w:w="849" w:type="dxa"/>
            <w:vAlign w:val="center"/>
          </w:tcPr>
          <w:p w:rsidR="00C502E0" w:rsidRDefault="00C502E0">
            <w:pPr>
              <w:spacing w:line="480" w:lineRule="exact"/>
              <w:jc w:val="center"/>
              <w:rPr>
                <w:rFonts w:asciiTheme="majorEastAsia" w:eastAsiaTheme="majorEastAsia" w:hAnsiTheme="majorEastAsia" w:cstheme="majorEastAsia"/>
                <w:b/>
                <w:bCs/>
                <w:position w:val="-6"/>
                <w:sz w:val="24"/>
              </w:rPr>
            </w:pPr>
          </w:p>
        </w:tc>
        <w:tc>
          <w:tcPr>
            <w:tcW w:w="814" w:type="dxa"/>
            <w:vAlign w:val="center"/>
          </w:tcPr>
          <w:p w:rsidR="00C502E0" w:rsidRDefault="00750662">
            <w:pPr>
              <w:spacing w:line="48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电话</w:t>
            </w:r>
          </w:p>
        </w:tc>
        <w:tc>
          <w:tcPr>
            <w:tcW w:w="3024" w:type="dxa"/>
            <w:vAlign w:val="center"/>
          </w:tcPr>
          <w:p w:rsidR="00C502E0" w:rsidRDefault="00C502E0">
            <w:pPr>
              <w:spacing w:line="480" w:lineRule="exact"/>
              <w:jc w:val="center"/>
              <w:rPr>
                <w:rFonts w:asciiTheme="majorEastAsia" w:eastAsiaTheme="majorEastAsia" w:hAnsiTheme="majorEastAsia" w:cstheme="majorEastAsia"/>
                <w:b/>
                <w:bCs/>
                <w:position w:val="-6"/>
                <w:sz w:val="24"/>
              </w:rPr>
            </w:pPr>
          </w:p>
        </w:tc>
      </w:tr>
      <w:tr w:rsidR="00C502E0">
        <w:trPr>
          <w:trHeight w:val="659"/>
        </w:trPr>
        <w:tc>
          <w:tcPr>
            <w:tcW w:w="1826" w:type="dxa"/>
            <w:gridSpan w:val="2"/>
            <w:vAlign w:val="center"/>
          </w:tcPr>
          <w:p w:rsidR="00C502E0" w:rsidRDefault="00750662">
            <w:pPr>
              <w:spacing w:line="48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技术联系人</w:t>
            </w:r>
          </w:p>
        </w:tc>
        <w:tc>
          <w:tcPr>
            <w:tcW w:w="1681" w:type="dxa"/>
            <w:vAlign w:val="center"/>
          </w:tcPr>
          <w:p w:rsidR="00C502E0" w:rsidRDefault="00C502E0">
            <w:pPr>
              <w:spacing w:line="480" w:lineRule="exact"/>
              <w:jc w:val="center"/>
              <w:rPr>
                <w:rFonts w:asciiTheme="majorEastAsia" w:eastAsiaTheme="majorEastAsia" w:hAnsiTheme="majorEastAsia" w:cstheme="majorEastAsia"/>
                <w:b/>
                <w:bCs/>
                <w:position w:val="-6"/>
                <w:sz w:val="24"/>
              </w:rPr>
            </w:pPr>
          </w:p>
        </w:tc>
        <w:tc>
          <w:tcPr>
            <w:tcW w:w="1695" w:type="dxa"/>
            <w:vAlign w:val="center"/>
          </w:tcPr>
          <w:p w:rsidR="00C502E0" w:rsidRDefault="00750662">
            <w:pPr>
              <w:spacing w:line="48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职务</w:t>
            </w:r>
          </w:p>
        </w:tc>
        <w:tc>
          <w:tcPr>
            <w:tcW w:w="849" w:type="dxa"/>
            <w:vAlign w:val="center"/>
          </w:tcPr>
          <w:p w:rsidR="00C502E0" w:rsidRDefault="00C502E0">
            <w:pPr>
              <w:spacing w:line="480" w:lineRule="exact"/>
              <w:jc w:val="center"/>
              <w:rPr>
                <w:rFonts w:asciiTheme="majorEastAsia" w:eastAsiaTheme="majorEastAsia" w:hAnsiTheme="majorEastAsia" w:cstheme="majorEastAsia"/>
                <w:b/>
                <w:bCs/>
                <w:position w:val="-6"/>
                <w:sz w:val="24"/>
              </w:rPr>
            </w:pPr>
          </w:p>
        </w:tc>
        <w:tc>
          <w:tcPr>
            <w:tcW w:w="814" w:type="dxa"/>
            <w:vAlign w:val="center"/>
          </w:tcPr>
          <w:p w:rsidR="00C502E0" w:rsidRDefault="00750662">
            <w:pPr>
              <w:spacing w:line="48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电话</w:t>
            </w:r>
          </w:p>
        </w:tc>
        <w:tc>
          <w:tcPr>
            <w:tcW w:w="3024" w:type="dxa"/>
            <w:vAlign w:val="center"/>
          </w:tcPr>
          <w:p w:rsidR="00C502E0" w:rsidRDefault="00C502E0">
            <w:pPr>
              <w:spacing w:line="480" w:lineRule="exact"/>
              <w:jc w:val="center"/>
              <w:rPr>
                <w:rFonts w:asciiTheme="majorEastAsia" w:eastAsiaTheme="majorEastAsia" w:hAnsiTheme="majorEastAsia" w:cstheme="majorEastAsia"/>
                <w:b/>
                <w:bCs/>
                <w:position w:val="-6"/>
                <w:sz w:val="24"/>
              </w:rPr>
            </w:pPr>
          </w:p>
        </w:tc>
      </w:tr>
      <w:tr w:rsidR="00C502E0">
        <w:trPr>
          <w:trHeight w:val="659"/>
        </w:trPr>
        <w:tc>
          <w:tcPr>
            <w:tcW w:w="1826" w:type="dxa"/>
            <w:gridSpan w:val="2"/>
            <w:vAlign w:val="center"/>
          </w:tcPr>
          <w:p w:rsidR="00C502E0" w:rsidRDefault="00750662">
            <w:pPr>
              <w:spacing w:line="48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所属领域</w:t>
            </w:r>
          </w:p>
        </w:tc>
        <w:tc>
          <w:tcPr>
            <w:tcW w:w="8063" w:type="dxa"/>
            <w:gridSpan w:val="5"/>
            <w:vAlign w:val="center"/>
          </w:tcPr>
          <w:p w:rsidR="00C502E0" w:rsidRDefault="00C502E0">
            <w:pPr>
              <w:spacing w:line="480" w:lineRule="exact"/>
              <w:rPr>
                <w:rFonts w:asciiTheme="majorEastAsia" w:eastAsiaTheme="majorEastAsia" w:hAnsiTheme="majorEastAsia" w:cstheme="majorEastAsia"/>
                <w:b/>
                <w:bCs/>
                <w:position w:val="-6"/>
                <w:sz w:val="24"/>
              </w:rPr>
            </w:pPr>
          </w:p>
        </w:tc>
      </w:tr>
      <w:tr w:rsidR="00C502E0">
        <w:trPr>
          <w:trHeight w:val="1119"/>
        </w:trPr>
        <w:tc>
          <w:tcPr>
            <w:tcW w:w="489" w:type="dxa"/>
            <w:vMerge w:val="restart"/>
            <w:vAlign w:val="center"/>
          </w:tcPr>
          <w:p w:rsidR="00C502E0" w:rsidRDefault="00750662">
            <w:pPr>
              <w:spacing w:line="48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项目</w:t>
            </w:r>
          </w:p>
          <w:p w:rsidR="00C502E0" w:rsidRDefault="00750662">
            <w:pPr>
              <w:spacing w:line="480" w:lineRule="exact"/>
              <w:jc w:val="center"/>
              <w:rPr>
                <w:rFonts w:asciiTheme="majorEastAsia" w:eastAsiaTheme="majorEastAsia" w:hAnsiTheme="majorEastAsia" w:cstheme="majorEastAsia"/>
                <w:position w:val="-6"/>
                <w:sz w:val="24"/>
              </w:rPr>
            </w:pPr>
            <w:r>
              <w:rPr>
                <w:rFonts w:asciiTheme="majorEastAsia" w:eastAsiaTheme="majorEastAsia" w:hAnsiTheme="majorEastAsia" w:cstheme="majorEastAsia" w:hint="eastAsia"/>
                <w:b/>
                <w:bCs/>
                <w:position w:val="-6"/>
                <w:sz w:val="24"/>
              </w:rPr>
              <w:t>1</w:t>
            </w:r>
          </w:p>
        </w:tc>
        <w:tc>
          <w:tcPr>
            <w:tcW w:w="1337" w:type="dxa"/>
            <w:vAlign w:val="center"/>
          </w:tcPr>
          <w:p w:rsidR="00C502E0" w:rsidRDefault="00750662">
            <w:pPr>
              <w:spacing w:line="34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控</w:t>
            </w:r>
            <w:r>
              <w:rPr>
                <w:rFonts w:asciiTheme="majorEastAsia" w:eastAsiaTheme="majorEastAsia" w:hAnsiTheme="majorEastAsia" w:cstheme="majorEastAsia" w:hint="eastAsia"/>
                <w:b/>
                <w:bCs/>
                <w:position w:val="-6"/>
                <w:sz w:val="24"/>
              </w:rPr>
              <w:t xml:space="preserve"> </w:t>
            </w:r>
            <w:r>
              <w:rPr>
                <w:rFonts w:asciiTheme="majorEastAsia" w:eastAsiaTheme="majorEastAsia" w:hAnsiTheme="majorEastAsia" w:cstheme="majorEastAsia" w:hint="eastAsia"/>
                <w:b/>
                <w:bCs/>
                <w:position w:val="-6"/>
                <w:sz w:val="24"/>
              </w:rPr>
              <w:t>制</w:t>
            </w:r>
            <w:r>
              <w:rPr>
                <w:rFonts w:asciiTheme="majorEastAsia" w:eastAsiaTheme="majorEastAsia" w:hAnsiTheme="majorEastAsia" w:cstheme="majorEastAsia" w:hint="eastAsia"/>
                <w:b/>
                <w:bCs/>
                <w:position w:val="-6"/>
                <w:sz w:val="24"/>
              </w:rPr>
              <w:t xml:space="preserve"> </w:t>
            </w:r>
            <w:r>
              <w:rPr>
                <w:rFonts w:asciiTheme="majorEastAsia" w:eastAsiaTheme="majorEastAsia" w:hAnsiTheme="majorEastAsia" w:cstheme="majorEastAsia" w:hint="eastAsia"/>
                <w:b/>
                <w:bCs/>
                <w:position w:val="-6"/>
                <w:sz w:val="24"/>
              </w:rPr>
              <w:t>阀</w:t>
            </w:r>
          </w:p>
          <w:p w:rsidR="00C502E0" w:rsidRDefault="00750662">
            <w:pPr>
              <w:spacing w:line="320" w:lineRule="exact"/>
              <w:jc w:val="center"/>
              <w:rPr>
                <w:rFonts w:asciiTheme="majorEastAsia" w:eastAsiaTheme="majorEastAsia" w:hAnsiTheme="majorEastAsia" w:cstheme="majorEastAsia"/>
                <w:position w:val="-6"/>
                <w:sz w:val="24"/>
              </w:rPr>
            </w:pPr>
            <w:r>
              <w:rPr>
                <w:rFonts w:asciiTheme="majorEastAsia" w:eastAsiaTheme="majorEastAsia" w:hAnsiTheme="majorEastAsia" w:cstheme="majorEastAsia" w:hint="eastAsia"/>
                <w:position w:val="-6"/>
                <w:sz w:val="24"/>
              </w:rPr>
              <w:sym w:font="Wingdings 2" w:char="00A3"/>
            </w:r>
            <w:r>
              <w:rPr>
                <w:rFonts w:asciiTheme="majorEastAsia" w:eastAsiaTheme="majorEastAsia" w:hAnsiTheme="majorEastAsia" w:cstheme="majorEastAsia" w:hint="eastAsia"/>
                <w:position w:val="-6"/>
                <w:sz w:val="24"/>
              </w:rPr>
              <w:t xml:space="preserve"> </w:t>
            </w:r>
            <w:r>
              <w:rPr>
                <w:rFonts w:asciiTheme="majorEastAsia" w:eastAsiaTheme="majorEastAsia" w:hAnsiTheme="majorEastAsia" w:cstheme="majorEastAsia" w:hint="eastAsia"/>
                <w:position w:val="-6"/>
                <w:sz w:val="24"/>
              </w:rPr>
              <w:t>进口</w:t>
            </w:r>
            <w:r>
              <w:rPr>
                <w:rFonts w:asciiTheme="majorEastAsia" w:eastAsiaTheme="majorEastAsia" w:hAnsiTheme="majorEastAsia" w:cstheme="majorEastAsia" w:hint="eastAsia"/>
                <w:position w:val="-6"/>
                <w:sz w:val="24"/>
              </w:rPr>
              <w:t xml:space="preserve">       </w:t>
            </w:r>
            <w:r>
              <w:rPr>
                <w:rFonts w:asciiTheme="majorEastAsia" w:eastAsiaTheme="majorEastAsia" w:hAnsiTheme="majorEastAsia" w:cstheme="majorEastAsia" w:hint="eastAsia"/>
                <w:position w:val="-6"/>
                <w:sz w:val="24"/>
              </w:rPr>
              <w:sym w:font="Wingdings 2" w:char="00A3"/>
            </w:r>
            <w:r>
              <w:rPr>
                <w:rFonts w:asciiTheme="majorEastAsia" w:eastAsiaTheme="majorEastAsia" w:hAnsiTheme="majorEastAsia" w:cstheme="majorEastAsia" w:hint="eastAsia"/>
                <w:position w:val="-6"/>
                <w:sz w:val="24"/>
              </w:rPr>
              <w:t xml:space="preserve"> </w:t>
            </w:r>
            <w:r>
              <w:rPr>
                <w:rFonts w:asciiTheme="majorEastAsia" w:eastAsiaTheme="majorEastAsia" w:hAnsiTheme="majorEastAsia" w:cstheme="majorEastAsia" w:hint="eastAsia"/>
                <w:position w:val="-6"/>
                <w:sz w:val="24"/>
              </w:rPr>
              <w:t>国产</w:t>
            </w:r>
          </w:p>
        </w:tc>
        <w:tc>
          <w:tcPr>
            <w:tcW w:w="4225" w:type="dxa"/>
            <w:gridSpan w:val="3"/>
            <w:vAlign w:val="center"/>
          </w:tcPr>
          <w:p w:rsidR="00C502E0" w:rsidRDefault="00C502E0">
            <w:pPr>
              <w:spacing w:line="480" w:lineRule="exact"/>
              <w:jc w:val="center"/>
              <w:rPr>
                <w:rFonts w:asciiTheme="majorEastAsia" w:eastAsiaTheme="majorEastAsia" w:hAnsiTheme="majorEastAsia" w:cstheme="majorEastAsia"/>
                <w:position w:val="-6"/>
                <w:sz w:val="24"/>
              </w:rPr>
            </w:pPr>
          </w:p>
        </w:tc>
        <w:tc>
          <w:tcPr>
            <w:tcW w:w="814" w:type="dxa"/>
            <w:vAlign w:val="center"/>
          </w:tcPr>
          <w:p w:rsidR="00C502E0" w:rsidRDefault="00750662">
            <w:pPr>
              <w:spacing w:line="360" w:lineRule="exact"/>
              <w:jc w:val="center"/>
              <w:rPr>
                <w:rFonts w:asciiTheme="majorEastAsia" w:eastAsiaTheme="majorEastAsia" w:hAnsiTheme="majorEastAsia" w:cstheme="majorEastAsia"/>
                <w:position w:val="-6"/>
                <w:sz w:val="24"/>
              </w:rPr>
            </w:pPr>
            <w:r>
              <w:rPr>
                <w:rFonts w:asciiTheme="majorEastAsia" w:eastAsiaTheme="majorEastAsia" w:hAnsiTheme="majorEastAsia" w:cstheme="majorEastAsia" w:hint="eastAsia"/>
                <w:b/>
                <w:bCs/>
                <w:position w:val="-6"/>
                <w:sz w:val="24"/>
              </w:rPr>
              <w:t>经济效益</w:t>
            </w:r>
          </w:p>
        </w:tc>
        <w:tc>
          <w:tcPr>
            <w:tcW w:w="3024" w:type="dxa"/>
            <w:vAlign w:val="center"/>
          </w:tcPr>
          <w:p w:rsidR="00C502E0" w:rsidRDefault="00C502E0">
            <w:pPr>
              <w:spacing w:line="480" w:lineRule="exact"/>
              <w:jc w:val="center"/>
              <w:rPr>
                <w:rFonts w:asciiTheme="majorEastAsia" w:eastAsiaTheme="majorEastAsia" w:hAnsiTheme="majorEastAsia" w:cstheme="majorEastAsia"/>
                <w:position w:val="-6"/>
                <w:sz w:val="24"/>
              </w:rPr>
            </w:pPr>
          </w:p>
        </w:tc>
      </w:tr>
      <w:tr w:rsidR="00C502E0">
        <w:trPr>
          <w:trHeight w:val="2026"/>
        </w:trPr>
        <w:tc>
          <w:tcPr>
            <w:tcW w:w="489" w:type="dxa"/>
            <w:vMerge/>
            <w:vAlign w:val="center"/>
          </w:tcPr>
          <w:p w:rsidR="00C502E0" w:rsidRDefault="00C502E0">
            <w:pPr>
              <w:spacing w:line="480" w:lineRule="exact"/>
              <w:jc w:val="center"/>
              <w:rPr>
                <w:rFonts w:asciiTheme="majorEastAsia" w:eastAsiaTheme="majorEastAsia" w:hAnsiTheme="majorEastAsia" w:cstheme="majorEastAsia"/>
                <w:position w:val="-6"/>
                <w:sz w:val="24"/>
              </w:rPr>
            </w:pPr>
          </w:p>
        </w:tc>
        <w:tc>
          <w:tcPr>
            <w:tcW w:w="1337" w:type="dxa"/>
            <w:vMerge w:val="restart"/>
            <w:vAlign w:val="center"/>
          </w:tcPr>
          <w:p w:rsidR="00C502E0" w:rsidRDefault="00750662">
            <w:pPr>
              <w:spacing w:line="48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工况参数</w:t>
            </w:r>
          </w:p>
        </w:tc>
        <w:tc>
          <w:tcPr>
            <w:tcW w:w="4225" w:type="dxa"/>
            <w:gridSpan w:val="3"/>
            <w:vMerge w:val="restart"/>
          </w:tcPr>
          <w:p w:rsidR="00C502E0" w:rsidRDefault="00750662">
            <w:pPr>
              <w:spacing w:line="480" w:lineRule="exact"/>
              <w:jc w:val="left"/>
              <w:rPr>
                <w:rFonts w:asciiTheme="majorEastAsia" w:eastAsiaTheme="majorEastAsia" w:hAnsiTheme="majorEastAsia" w:cstheme="majorEastAsia"/>
                <w:b/>
                <w:bCs/>
                <w:position w:val="-6"/>
                <w:sz w:val="22"/>
                <w:szCs w:val="22"/>
              </w:rPr>
            </w:pPr>
            <w:r>
              <w:rPr>
                <w:rFonts w:hint="eastAsia"/>
                <w:sz w:val="22"/>
                <w:szCs w:val="22"/>
              </w:rPr>
              <w:t>（包括但不限于：口径、介质、压力、温度、压差、腐蚀性）</w:t>
            </w:r>
          </w:p>
        </w:tc>
        <w:tc>
          <w:tcPr>
            <w:tcW w:w="814" w:type="dxa"/>
            <w:vAlign w:val="center"/>
          </w:tcPr>
          <w:p w:rsidR="00C502E0" w:rsidRDefault="00750662">
            <w:pPr>
              <w:spacing w:line="360" w:lineRule="exact"/>
              <w:jc w:val="center"/>
              <w:rPr>
                <w:rFonts w:asciiTheme="majorEastAsia" w:eastAsiaTheme="majorEastAsia" w:hAnsiTheme="majorEastAsia" w:cstheme="majorEastAsia"/>
                <w:position w:val="-6"/>
                <w:sz w:val="22"/>
                <w:szCs w:val="22"/>
              </w:rPr>
            </w:pPr>
            <w:r>
              <w:rPr>
                <w:rFonts w:asciiTheme="majorEastAsia" w:eastAsiaTheme="majorEastAsia" w:hAnsiTheme="majorEastAsia" w:cstheme="majorEastAsia" w:hint="eastAsia"/>
                <w:b/>
                <w:bCs/>
                <w:position w:val="-6"/>
                <w:sz w:val="24"/>
              </w:rPr>
              <w:t>应用现状</w:t>
            </w:r>
          </w:p>
        </w:tc>
        <w:tc>
          <w:tcPr>
            <w:tcW w:w="3024" w:type="dxa"/>
          </w:tcPr>
          <w:p w:rsidR="00C502E0" w:rsidRDefault="00750662">
            <w:pPr>
              <w:spacing w:line="320" w:lineRule="exact"/>
              <w:rPr>
                <w:rFonts w:asciiTheme="majorEastAsia" w:eastAsiaTheme="majorEastAsia" w:hAnsiTheme="majorEastAsia" w:cstheme="majorEastAsia"/>
                <w:position w:val="-6"/>
                <w:sz w:val="20"/>
                <w:szCs w:val="20"/>
              </w:rPr>
            </w:pPr>
            <w:r>
              <w:rPr>
                <w:rFonts w:hint="eastAsia"/>
                <w:sz w:val="22"/>
                <w:szCs w:val="22"/>
              </w:rPr>
              <w:t>（包括但不限于：设备型号、应用场景图片、使用寿命、稳定性）</w:t>
            </w:r>
          </w:p>
        </w:tc>
      </w:tr>
      <w:tr w:rsidR="00C502E0">
        <w:trPr>
          <w:trHeight w:val="1247"/>
        </w:trPr>
        <w:tc>
          <w:tcPr>
            <w:tcW w:w="489" w:type="dxa"/>
            <w:vMerge/>
            <w:vAlign w:val="center"/>
          </w:tcPr>
          <w:p w:rsidR="00C502E0" w:rsidRDefault="00C502E0">
            <w:pPr>
              <w:spacing w:line="480" w:lineRule="exact"/>
            </w:pPr>
          </w:p>
        </w:tc>
        <w:tc>
          <w:tcPr>
            <w:tcW w:w="1337" w:type="dxa"/>
            <w:vMerge/>
            <w:vAlign w:val="center"/>
          </w:tcPr>
          <w:p w:rsidR="00C502E0" w:rsidRDefault="00C502E0">
            <w:pPr>
              <w:spacing w:line="480" w:lineRule="exact"/>
            </w:pPr>
          </w:p>
        </w:tc>
        <w:tc>
          <w:tcPr>
            <w:tcW w:w="4225" w:type="dxa"/>
            <w:gridSpan w:val="3"/>
            <w:vMerge/>
          </w:tcPr>
          <w:p w:rsidR="00C502E0" w:rsidRDefault="00C502E0">
            <w:pPr>
              <w:spacing w:line="480" w:lineRule="exact"/>
              <w:jc w:val="center"/>
              <w:rPr>
                <w:rFonts w:asciiTheme="majorEastAsia" w:eastAsiaTheme="majorEastAsia" w:hAnsiTheme="majorEastAsia" w:cstheme="majorEastAsia"/>
                <w:b/>
                <w:bCs/>
                <w:position w:val="-6"/>
                <w:sz w:val="22"/>
                <w:szCs w:val="22"/>
              </w:rPr>
            </w:pPr>
          </w:p>
        </w:tc>
        <w:tc>
          <w:tcPr>
            <w:tcW w:w="814" w:type="dxa"/>
            <w:vAlign w:val="center"/>
          </w:tcPr>
          <w:p w:rsidR="00C502E0" w:rsidRDefault="00750662">
            <w:pPr>
              <w:spacing w:line="36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技术诉求</w:t>
            </w:r>
          </w:p>
        </w:tc>
        <w:tc>
          <w:tcPr>
            <w:tcW w:w="3024" w:type="dxa"/>
          </w:tcPr>
          <w:p w:rsidR="00C502E0" w:rsidRDefault="00750662">
            <w:pPr>
              <w:spacing w:line="320" w:lineRule="exact"/>
              <w:rPr>
                <w:rFonts w:asciiTheme="majorEastAsia" w:eastAsiaTheme="majorEastAsia" w:hAnsiTheme="majorEastAsia" w:cstheme="majorEastAsia"/>
                <w:position w:val="-6"/>
                <w:sz w:val="20"/>
                <w:szCs w:val="20"/>
              </w:rPr>
            </w:pPr>
            <w:r>
              <w:rPr>
                <w:rFonts w:hint="eastAsia"/>
                <w:sz w:val="22"/>
                <w:szCs w:val="22"/>
              </w:rPr>
              <w:t>（包括但不限于：使用寿命、稳定性）</w:t>
            </w:r>
          </w:p>
        </w:tc>
      </w:tr>
      <w:tr w:rsidR="00C502E0">
        <w:trPr>
          <w:trHeight w:val="839"/>
        </w:trPr>
        <w:tc>
          <w:tcPr>
            <w:tcW w:w="489" w:type="dxa"/>
            <w:vMerge w:val="restart"/>
            <w:vAlign w:val="center"/>
          </w:tcPr>
          <w:p w:rsidR="00C502E0" w:rsidRDefault="00750662">
            <w:pPr>
              <w:spacing w:line="480" w:lineRule="exact"/>
              <w:jc w:val="center"/>
              <w:rPr>
                <w:rFonts w:asciiTheme="majorEastAsia" w:eastAsiaTheme="majorEastAsia" w:hAnsiTheme="majorEastAsia" w:cstheme="majorEastAsia"/>
                <w:position w:val="-6"/>
                <w:sz w:val="24"/>
              </w:rPr>
            </w:pPr>
            <w:r>
              <w:rPr>
                <w:rFonts w:asciiTheme="majorEastAsia" w:eastAsiaTheme="majorEastAsia" w:hAnsiTheme="majorEastAsia" w:cstheme="majorEastAsia" w:hint="eastAsia"/>
                <w:b/>
                <w:bCs/>
                <w:position w:val="-6"/>
                <w:sz w:val="24"/>
              </w:rPr>
              <w:t>项目</w:t>
            </w:r>
            <w:r>
              <w:rPr>
                <w:rFonts w:asciiTheme="majorEastAsia" w:eastAsiaTheme="majorEastAsia" w:hAnsiTheme="majorEastAsia" w:cstheme="majorEastAsia" w:hint="eastAsia"/>
                <w:b/>
                <w:bCs/>
                <w:position w:val="-6"/>
                <w:sz w:val="24"/>
              </w:rPr>
              <w:t xml:space="preserve"> 2</w:t>
            </w:r>
          </w:p>
        </w:tc>
        <w:tc>
          <w:tcPr>
            <w:tcW w:w="1337" w:type="dxa"/>
            <w:vAlign w:val="center"/>
          </w:tcPr>
          <w:p w:rsidR="00C502E0" w:rsidRDefault="00750662">
            <w:pPr>
              <w:spacing w:line="34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工</w:t>
            </w:r>
            <w:r>
              <w:rPr>
                <w:rFonts w:asciiTheme="majorEastAsia" w:eastAsiaTheme="majorEastAsia" w:hAnsiTheme="majorEastAsia" w:cstheme="majorEastAsia" w:hint="eastAsia"/>
                <w:b/>
                <w:bCs/>
                <w:position w:val="-6"/>
                <w:sz w:val="24"/>
              </w:rPr>
              <w:t xml:space="preserve"> </w:t>
            </w:r>
            <w:r>
              <w:rPr>
                <w:rFonts w:asciiTheme="majorEastAsia" w:eastAsiaTheme="majorEastAsia" w:hAnsiTheme="majorEastAsia" w:cstheme="majorEastAsia" w:hint="eastAsia"/>
                <w:b/>
                <w:bCs/>
                <w:position w:val="-6"/>
                <w:sz w:val="24"/>
              </w:rPr>
              <w:t>艺</w:t>
            </w:r>
            <w:r>
              <w:rPr>
                <w:rFonts w:asciiTheme="majorEastAsia" w:eastAsiaTheme="majorEastAsia" w:hAnsiTheme="majorEastAsia" w:cstheme="majorEastAsia" w:hint="eastAsia"/>
                <w:b/>
                <w:bCs/>
                <w:position w:val="-6"/>
                <w:sz w:val="24"/>
              </w:rPr>
              <w:t xml:space="preserve"> </w:t>
            </w:r>
            <w:r>
              <w:rPr>
                <w:rFonts w:asciiTheme="majorEastAsia" w:eastAsiaTheme="majorEastAsia" w:hAnsiTheme="majorEastAsia" w:cstheme="majorEastAsia" w:hint="eastAsia"/>
                <w:b/>
                <w:bCs/>
                <w:position w:val="-6"/>
                <w:sz w:val="24"/>
              </w:rPr>
              <w:t>阀</w:t>
            </w:r>
          </w:p>
          <w:p w:rsidR="00C502E0" w:rsidRDefault="00750662">
            <w:pPr>
              <w:spacing w:line="300" w:lineRule="exact"/>
              <w:jc w:val="center"/>
              <w:rPr>
                <w:rFonts w:asciiTheme="majorEastAsia" w:eastAsiaTheme="majorEastAsia" w:hAnsiTheme="majorEastAsia" w:cstheme="majorEastAsia"/>
                <w:position w:val="-6"/>
                <w:sz w:val="24"/>
              </w:rPr>
            </w:pPr>
            <w:r>
              <w:rPr>
                <w:rFonts w:asciiTheme="majorEastAsia" w:eastAsiaTheme="majorEastAsia" w:hAnsiTheme="majorEastAsia" w:cstheme="majorEastAsia" w:hint="eastAsia"/>
                <w:position w:val="-6"/>
                <w:sz w:val="24"/>
              </w:rPr>
              <w:sym w:font="Wingdings 2" w:char="00A3"/>
            </w:r>
            <w:r>
              <w:rPr>
                <w:rFonts w:asciiTheme="majorEastAsia" w:eastAsiaTheme="majorEastAsia" w:hAnsiTheme="majorEastAsia" w:cstheme="majorEastAsia" w:hint="eastAsia"/>
                <w:position w:val="-6"/>
                <w:sz w:val="24"/>
              </w:rPr>
              <w:t xml:space="preserve"> </w:t>
            </w:r>
            <w:r>
              <w:rPr>
                <w:rFonts w:asciiTheme="majorEastAsia" w:eastAsiaTheme="majorEastAsia" w:hAnsiTheme="majorEastAsia" w:cstheme="majorEastAsia" w:hint="eastAsia"/>
                <w:position w:val="-6"/>
                <w:sz w:val="24"/>
              </w:rPr>
              <w:t>进口</w:t>
            </w:r>
            <w:r>
              <w:rPr>
                <w:rFonts w:asciiTheme="majorEastAsia" w:eastAsiaTheme="majorEastAsia" w:hAnsiTheme="majorEastAsia" w:cstheme="majorEastAsia" w:hint="eastAsia"/>
                <w:position w:val="-6"/>
                <w:sz w:val="24"/>
              </w:rPr>
              <w:t xml:space="preserve">       </w:t>
            </w:r>
            <w:r>
              <w:rPr>
                <w:rFonts w:asciiTheme="majorEastAsia" w:eastAsiaTheme="majorEastAsia" w:hAnsiTheme="majorEastAsia" w:cstheme="majorEastAsia" w:hint="eastAsia"/>
                <w:position w:val="-6"/>
                <w:sz w:val="24"/>
              </w:rPr>
              <w:sym w:font="Wingdings 2" w:char="00A3"/>
            </w:r>
            <w:r>
              <w:rPr>
                <w:rFonts w:asciiTheme="majorEastAsia" w:eastAsiaTheme="majorEastAsia" w:hAnsiTheme="majorEastAsia" w:cstheme="majorEastAsia" w:hint="eastAsia"/>
                <w:position w:val="-6"/>
                <w:sz w:val="24"/>
              </w:rPr>
              <w:t xml:space="preserve"> </w:t>
            </w:r>
            <w:r>
              <w:rPr>
                <w:rFonts w:asciiTheme="majorEastAsia" w:eastAsiaTheme="majorEastAsia" w:hAnsiTheme="majorEastAsia" w:cstheme="majorEastAsia" w:hint="eastAsia"/>
                <w:position w:val="-6"/>
                <w:sz w:val="24"/>
              </w:rPr>
              <w:t>国产</w:t>
            </w:r>
          </w:p>
        </w:tc>
        <w:tc>
          <w:tcPr>
            <w:tcW w:w="4225" w:type="dxa"/>
            <w:gridSpan w:val="3"/>
            <w:vAlign w:val="center"/>
          </w:tcPr>
          <w:p w:rsidR="00C502E0" w:rsidRDefault="00C502E0">
            <w:pPr>
              <w:spacing w:line="480" w:lineRule="exact"/>
              <w:jc w:val="center"/>
              <w:rPr>
                <w:rFonts w:asciiTheme="majorEastAsia" w:eastAsiaTheme="majorEastAsia" w:hAnsiTheme="majorEastAsia" w:cstheme="majorEastAsia"/>
                <w:position w:val="-6"/>
                <w:sz w:val="24"/>
              </w:rPr>
            </w:pPr>
          </w:p>
        </w:tc>
        <w:tc>
          <w:tcPr>
            <w:tcW w:w="814" w:type="dxa"/>
            <w:vAlign w:val="center"/>
          </w:tcPr>
          <w:p w:rsidR="00C502E0" w:rsidRDefault="00750662">
            <w:pPr>
              <w:spacing w:line="360" w:lineRule="exact"/>
              <w:jc w:val="center"/>
              <w:rPr>
                <w:rFonts w:asciiTheme="majorEastAsia" w:eastAsiaTheme="majorEastAsia" w:hAnsiTheme="majorEastAsia" w:cstheme="majorEastAsia"/>
                <w:position w:val="-6"/>
                <w:sz w:val="24"/>
              </w:rPr>
            </w:pPr>
            <w:r>
              <w:rPr>
                <w:rFonts w:asciiTheme="majorEastAsia" w:eastAsiaTheme="majorEastAsia" w:hAnsiTheme="majorEastAsia" w:cstheme="majorEastAsia" w:hint="eastAsia"/>
                <w:b/>
                <w:bCs/>
                <w:position w:val="-6"/>
                <w:sz w:val="24"/>
              </w:rPr>
              <w:t>经济效益</w:t>
            </w:r>
          </w:p>
        </w:tc>
        <w:tc>
          <w:tcPr>
            <w:tcW w:w="3024" w:type="dxa"/>
            <w:vAlign w:val="center"/>
          </w:tcPr>
          <w:p w:rsidR="00C502E0" w:rsidRDefault="00C502E0">
            <w:pPr>
              <w:spacing w:line="480" w:lineRule="exact"/>
              <w:jc w:val="center"/>
              <w:rPr>
                <w:rFonts w:asciiTheme="majorEastAsia" w:eastAsiaTheme="majorEastAsia" w:hAnsiTheme="majorEastAsia" w:cstheme="majorEastAsia"/>
                <w:position w:val="-6"/>
                <w:sz w:val="24"/>
              </w:rPr>
            </w:pPr>
          </w:p>
        </w:tc>
      </w:tr>
      <w:tr w:rsidR="00C502E0">
        <w:trPr>
          <w:trHeight w:val="1316"/>
        </w:trPr>
        <w:tc>
          <w:tcPr>
            <w:tcW w:w="489" w:type="dxa"/>
            <w:vMerge/>
            <w:vAlign w:val="center"/>
          </w:tcPr>
          <w:p w:rsidR="00C502E0" w:rsidRDefault="00C502E0">
            <w:pPr>
              <w:spacing w:line="480" w:lineRule="exact"/>
              <w:jc w:val="center"/>
              <w:rPr>
                <w:rFonts w:asciiTheme="majorEastAsia" w:eastAsiaTheme="majorEastAsia" w:hAnsiTheme="majorEastAsia" w:cstheme="majorEastAsia"/>
                <w:position w:val="-6"/>
                <w:sz w:val="24"/>
              </w:rPr>
            </w:pPr>
          </w:p>
        </w:tc>
        <w:tc>
          <w:tcPr>
            <w:tcW w:w="1337" w:type="dxa"/>
            <w:vMerge w:val="restart"/>
            <w:vAlign w:val="center"/>
          </w:tcPr>
          <w:p w:rsidR="00C502E0" w:rsidRDefault="00750662">
            <w:pPr>
              <w:spacing w:line="480" w:lineRule="exact"/>
              <w:jc w:val="center"/>
              <w:rPr>
                <w:rFonts w:asciiTheme="majorEastAsia" w:eastAsiaTheme="majorEastAsia" w:hAnsiTheme="majorEastAsia" w:cstheme="majorEastAsia"/>
                <w:position w:val="-6"/>
                <w:sz w:val="24"/>
              </w:rPr>
            </w:pPr>
            <w:r>
              <w:rPr>
                <w:rFonts w:asciiTheme="majorEastAsia" w:eastAsiaTheme="majorEastAsia" w:hAnsiTheme="majorEastAsia" w:cstheme="majorEastAsia" w:hint="eastAsia"/>
                <w:b/>
                <w:bCs/>
                <w:position w:val="-6"/>
                <w:sz w:val="24"/>
              </w:rPr>
              <w:t>工况参数</w:t>
            </w:r>
          </w:p>
        </w:tc>
        <w:tc>
          <w:tcPr>
            <w:tcW w:w="4225" w:type="dxa"/>
            <w:gridSpan w:val="3"/>
            <w:vMerge w:val="restart"/>
          </w:tcPr>
          <w:p w:rsidR="00C502E0" w:rsidRDefault="00750662">
            <w:pPr>
              <w:spacing w:line="480" w:lineRule="exact"/>
              <w:rPr>
                <w:rFonts w:asciiTheme="majorEastAsia" w:eastAsiaTheme="majorEastAsia" w:hAnsiTheme="majorEastAsia" w:cstheme="majorEastAsia"/>
                <w:position w:val="-6"/>
                <w:sz w:val="22"/>
                <w:szCs w:val="22"/>
              </w:rPr>
            </w:pPr>
            <w:r>
              <w:rPr>
                <w:rFonts w:hint="eastAsia"/>
                <w:sz w:val="24"/>
              </w:rPr>
              <w:t>（包括但不限于：口径、介质、压力、温度、压差、腐蚀性）</w:t>
            </w:r>
          </w:p>
          <w:p w:rsidR="00C502E0" w:rsidRDefault="00C502E0">
            <w:pPr>
              <w:spacing w:line="480" w:lineRule="exact"/>
              <w:rPr>
                <w:rFonts w:asciiTheme="majorEastAsia" w:eastAsiaTheme="majorEastAsia" w:hAnsiTheme="majorEastAsia" w:cstheme="majorEastAsia"/>
                <w:position w:val="-6"/>
                <w:sz w:val="22"/>
                <w:szCs w:val="22"/>
              </w:rPr>
            </w:pPr>
          </w:p>
        </w:tc>
        <w:tc>
          <w:tcPr>
            <w:tcW w:w="814" w:type="dxa"/>
            <w:vAlign w:val="center"/>
          </w:tcPr>
          <w:p w:rsidR="00C502E0" w:rsidRDefault="00750662">
            <w:pPr>
              <w:spacing w:line="360" w:lineRule="exact"/>
              <w:jc w:val="center"/>
              <w:rPr>
                <w:rFonts w:asciiTheme="majorEastAsia" w:eastAsiaTheme="majorEastAsia" w:hAnsiTheme="majorEastAsia" w:cstheme="majorEastAsia"/>
                <w:position w:val="-6"/>
                <w:sz w:val="22"/>
                <w:szCs w:val="22"/>
              </w:rPr>
            </w:pPr>
            <w:r>
              <w:rPr>
                <w:rFonts w:asciiTheme="majorEastAsia" w:eastAsiaTheme="majorEastAsia" w:hAnsiTheme="majorEastAsia" w:cstheme="majorEastAsia" w:hint="eastAsia"/>
                <w:b/>
                <w:bCs/>
                <w:position w:val="-6"/>
                <w:sz w:val="24"/>
              </w:rPr>
              <w:t>应用现状</w:t>
            </w:r>
          </w:p>
        </w:tc>
        <w:tc>
          <w:tcPr>
            <w:tcW w:w="3024" w:type="dxa"/>
          </w:tcPr>
          <w:p w:rsidR="00C502E0" w:rsidRDefault="00750662">
            <w:pPr>
              <w:spacing w:line="320" w:lineRule="exact"/>
              <w:rPr>
                <w:rFonts w:asciiTheme="majorEastAsia" w:eastAsiaTheme="majorEastAsia" w:hAnsiTheme="majorEastAsia" w:cstheme="majorEastAsia"/>
                <w:position w:val="-6"/>
                <w:sz w:val="20"/>
                <w:szCs w:val="20"/>
              </w:rPr>
            </w:pPr>
            <w:r>
              <w:rPr>
                <w:rFonts w:hint="eastAsia"/>
                <w:sz w:val="24"/>
              </w:rPr>
              <w:t>（包括但不限于：设备型号、应用场景图片、使用寿命、稳定性）</w:t>
            </w:r>
          </w:p>
        </w:tc>
      </w:tr>
      <w:tr w:rsidR="00C502E0">
        <w:trPr>
          <w:trHeight w:val="1196"/>
        </w:trPr>
        <w:tc>
          <w:tcPr>
            <w:tcW w:w="489" w:type="dxa"/>
            <w:vMerge/>
            <w:vAlign w:val="center"/>
          </w:tcPr>
          <w:p w:rsidR="00C502E0" w:rsidRDefault="00C502E0">
            <w:pPr>
              <w:spacing w:line="480" w:lineRule="exact"/>
            </w:pPr>
          </w:p>
        </w:tc>
        <w:tc>
          <w:tcPr>
            <w:tcW w:w="1337" w:type="dxa"/>
            <w:vMerge/>
            <w:vAlign w:val="center"/>
          </w:tcPr>
          <w:p w:rsidR="00C502E0" w:rsidRDefault="00C502E0">
            <w:pPr>
              <w:spacing w:line="480" w:lineRule="exact"/>
            </w:pPr>
          </w:p>
        </w:tc>
        <w:tc>
          <w:tcPr>
            <w:tcW w:w="4225" w:type="dxa"/>
            <w:gridSpan w:val="3"/>
            <w:vMerge/>
          </w:tcPr>
          <w:p w:rsidR="00C502E0" w:rsidRDefault="00C502E0">
            <w:pPr>
              <w:spacing w:line="480" w:lineRule="exact"/>
            </w:pPr>
          </w:p>
        </w:tc>
        <w:tc>
          <w:tcPr>
            <w:tcW w:w="814" w:type="dxa"/>
            <w:vAlign w:val="center"/>
          </w:tcPr>
          <w:p w:rsidR="00C502E0" w:rsidRDefault="00750662">
            <w:pPr>
              <w:spacing w:line="36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技术诉求</w:t>
            </w:r>
          </w:p>
        </w:tc>
        <w:tc>
          <w:tcPr>
            <w:tcW w:w="3024" w:type="dxa"/>
          </w:tcPr>
          <w:p w:rsidR="00C502E0" w:rsidRDefault="00750662">
            <w:pPr>
              <w:rPr>
                <w:sz w:val="24"/>
              </w:rPr>
            </w:pPr>
            <w:r>
              <w:rPr>
                <w:rFonts w:hint="eastAsia"/>
                <w:sz w:val="24"/>
              </w:rPr>
              <w:t>（包括但不限于：使用寿命、稳定性）</w:t>
            </w:r>
          </w:p>
          <w:p w:rsidR="00C502E0" w:rsidRDefault="00C502E0">
            <w:pPr>
              <w:spacing w:line="320" w:lineRule="exact"/>
              <w:rPr>
                <w:rFonts w:asciiTheme="majorEastAsia" w:eastAsiaTheme="majorEastAsia" w:hAnsiTheme="majorEastAsia" w:cstheme="majorEastAsia"/>
                <w:position w:val="-6"/>
                <w:sz w:val="20"/>
                <w:szCs w:val="20"/>
              </w:rPr>
            </w:pPr>
          </w:p>
          <w:p w:rsidR="00C502E0" w:rsidRDefault="00C502E0">
            <w:pPr>
              <w:spacing w:line="320" w:lineRule="exact"/>
              <w:rPr>
                <w:rFonts w:asciiTheme="majorEastAsia" w:eastAsiaTheme="majorEastAsia" w:hAnsiTheme="majorEastAsia" w:cstheme="majorEastAsia"/>
                <w:position w:val="-6"/>
                <w:sz w:val="20"/>
                <w:szCs w:val="20"/>
              </w:rPr>
            </w:pPr>
          </w:p>
        </w:tc>
      </w:tr>
      <w:tr w:rsidR="00C502E0">
        <w:trPr>
          <w:trHeight w:val="642"/>
        </w:trPr>
        <w:tc>
          <w:tcPr>
            <w:tcW w:w="1826" w:type="dxa"/>
            <w:gridSpan w:val="2"/>
            <w:vAlign w:val="center"/>
          </w:tcPr>
          <w:p w:rsidR="00C502E0" w:rsidRDefault="00750662">
            <w:pPr>
              <w:spacing w:line="480" w:lineRule="exact"/>
              <w:jc w:val="center"/>
              <w:rPr>
                <w:rFonts w:asciiTheme="majorEastAsia" w:eastAsiaTheme="majorEastAsia" w:hAnsiTheme="majorEastAsia" w:cstheme="majorEastAsia"/>
                <w:b/>
                <w:bCs/>
                <w:position w:val="-6"/>
                <w:sz w:val="24"/>
              </w:rPr>
            </w:pPr>
            <w:r>
              <w:rPr>
                <w:rFonts w:asciiTheme="majorEastAsia" w:eastAsiaTheme="majorEastAsia" w:hAnsiTheme="majorEastAsia" w:cstheme="majorEastAsia" w:hint="eastAsia"/>
                <w:b/>
                <w:bCs/>
                <w:position w:val="-6"/>
                <w:sz w:val="24"/>
              </w:rPr>
              <w:t>备注</w:t>
            </w:r>
          </w:p>
        </w:tc>
        <w:tc>
          <w:tcPr>
            <w:tcW w:w="8063" w:type="dxa"/>
            <w:gridSpan w:val="5"/>
            <w:vAlign w:val="center"/>
          </w:tcPr>
          <w:p w:rsidR="00C502E0" w:rsidRDefault="00C502E0">
            <w:pPr>
              <w:spacing w:line="480" w:lineRule="exact"/>
              <w:jc w:val="left"/>
              <w:rPr>
                <w:rFonts w:asciiTheme="majorEastAsia" w:eastAsiaTheme="majorEastAsia" w:hAnsiTheme="majorEastAsia" w:cstheme="majorEastAsia"/>
                <w:position w:val="-6"/>
                <w:sz w:val="24"/>
              </w:rPr>
            </w:pPr>
          </w:p>
        </w:tc>
      </w:tr>
    </w:tbl>
    <w:p w:rsidR="00C502E0" w:rsidRDefault="00750662">
      <w:pPr>
        <w:pStyle w:val="p0"/>
        <w:spacing w:line="480" w:lineRule="exact"/>
        <w:rPr>
          <w:rFonts w:ascii="仿宋_GB2312" w:eastAsia="仿宋_GB2312"/>
          <w:kern w:val="2"/>
          <w:sz w:val="28"/>
          <w:szCs w:val="28"/>
        </w:rPr>
      </w:pPr>
      <w:r>
        <w:rPr>
          <w:rFonts w:ascii="仿宋_GB2312" w:eastAsia="仿宋_GB2312" w:hint="eastAsia"/>
          <w:kern w:val="2"/>
          <w:sz w:val="28"/>
          <w:szCs w:val="28"/>
        </w:rPr>
        <w:t>联系方式：</w:t>
      </w:r>
      <w:r>
        <w:rPr>
          <w:rFonts w:ascii="仿宋_GB2312" w:eastAsia="仿宋_GB2312" w:hint="eastAsia"/>
          <w:kern w:val="2"/>
          <w:sz w:val="28"/>
          <w:szCs w:val="28"/>
        </w:rPr>
        <w:t>李兴胜</w:t>
      </w:r>
      <w:r>
        <w:rPr>
          <w:rFonts w:ascii="仿宋_GB2312" w:eastAsia="仿宋_GB2312" w:hint="eastAsia"/>
          <w:kern w:val="2"/>
          <w:sz w:val="28"/>
          <w:szCs w:val="28"/>
        </w:rPr>
        <w:t xml:space="preserve">  18600982555  </w:t>
      </w:r>
      <w:hyperlink r:id="rId7" w:history="1">
        <w:r>
          <w:rPr>
            <w:rFonts w:ascii="仿宋_GB2312" w:eastAsia="仿宋_GB2312" w:hint="eastAsia"/>
            <w:kern w:val="2"/>
            <w:sz w:val="28"/>
            <w:szCs w:val="28"/>
          </w:rPr>
          <w:t>fmwxzz@163.com</w:t>
        </w:r>
      </w:hyperlink>
    </w:p>
    <w:sectPr w:rsidR="00C502E0" w:rsidSect="00C502E0">
      <w:footerReference w:type="default" r:id="rId8"/>
      <w:pgSz w:w="11906" w:h="16838"/>
      <w:pgMar w:top="1134" w:right="1134" w:bottom="1134" w:left="1134" w:header="851" w:footer="992"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662" w:rsidRDefault="00750662" w:rsidP="00C502E0">
      <w:r>
        <w:separator/>
      </w:r>
    </w:p>
  </w:endnote>
  <w:endnote w:type="continuationSeparator" w:id="0">
    <w:p w:rsidR="00750662" w:rsidRDefault="00750662" w:rsidP="00C50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Wingdings 2">
    <w:altName w:val="Wingdings"/>
    <w:charset w:val="00"/>
    <w:family w:val="auto"/>
    <w:pitch w:val="default"/>
    <w:sig w:usb0="00000000" w:usb1="0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36459"/>
    </w:sdtPr>
    <w:sdtContent>
      <w:p w:rsidR="00C502E0" w:rsidRDefault="00C502E0">
        <w:pPr>
          <w:pStyle w:val="a6"/>
          <w:jc w:val="center"/>
        </w:pPr>
        <w:r w:rsidRPr="00C502E0">
          <w:fldChar w:fldCharType="begin"/>
        </w:r>
        <w:r w:rsidR="00750662">
          <w:instrText xml:space="preserve"> PAGE   \* MERGEFORMAT </w:instrText>
        </w:r>
        <w:r w:rsidRPr="00C502E0">
          <w:fldChar w:fldCharType="separate"/>
        </w:r>
        <w:r w:rsidR="00DC4226" w:rsidRPr="00DC4226">
          <w:rPr>
            <w:noProof/>
            <w:lang w:val="zh-CN"/>
          </w:rPr>
          <w:t>2</w:t>
        </w:r>
        <w:r>
          <w:rPr>
            <w:lang w:val="zh-CN"/>
          </w:rPr>
          <w:fldChar w:fldCharType="end"/>
        </w:r>
      </w:p>
    </w:sdtContent>
  </w:sdt>
  <w:p w:rsidR="00C502E0" w:rsidRDefault="00C502E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662" w:rsidRDefault="00750662" w:rsidP="00C502E0">
      <w:r>
        <w:separator/>
      </w:r>
    </w:p>
  </w:footnote>
  <w:footnote w:type="continuationSeparator" w:id="0">
    <w:p w:rsidR="00750662" w:rsidRDefault="00750662" w:rsidP="00C502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HorizontalSpacing w:val="158"/>
  <w:drawingGridVerticalSpacing w:val="579"/>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TIyZmIzODEzZjg0ZDhiYzNkNTg2OTM4YTllZGNiOTIifQ=="/>
  </w:docVars>
  <w:rsids>
    <w:rsidRoot w:val="28425179"/>
    <w:rsid w:val="0003765A"/>
    <w:rsid w:val="0004713A"/>
    <w:rsid w:val="000C3DA7"/>
    <w:rsid w:val="000F67AA"/>
    <w:rsid w:val="00113782"/>
    <w:rsid w:val="00122386"/>
    <w:rsid w:val="001A70B1"/>
    <w:rsid w:val="002D54A8"/>
    <w:rsid w:val="003A1C11"/>
    <w:rsid w:val="003E5C01"/>
    <w:rsid w:val="00415DC9"/>
    <w:rsid w:val="0045052F"/>
    <w:rsid w:val="004945F0"/>
    <w:rsid w:val="00592DC6"/>
    <w:rsid w:val="005B412B"/>
    <w:rsid w:val="005E6E39"/>
    <w:rsid w:val="005F490F"/>
    <w:rsid w:val="00626996"/>
    <w:rsid w:val="006C0716"/>
    <w:rsid w:val="006D19CF"/>
    <w:rsid w:val="006D3157"/>
    <w:rsid w:val="00750662"/>
    <w:rsid w:val="00973F5A"/>
    <w:rsid w:val="009909D1"/>
    <w:rsid w:val="00A9412A"/>
    <w:rsid w:val="00B34EBA"/>
    <w:rsid w:val="00B6535C"/>
    <w:rsid w:val="00C32812"/>
    <w:rsid w:val="00C502E0"/>
    <w:rsid w:val="00CA4B22"/>
    <w:rsid w:val="00D50F6E"/>
    <w:rsid w:val="00D632CD"/>
    <w:rsid w:val="00D67F44"/>
    <w:rsid w:val="00D8422A"/>
    <w:rsid w:val="00DC4226"/>
    <w:rsid w:val="00DF2CF2"/>
    <w:rsid w:val="00E959DA"/>
    <w:rsid w:val="00F26960"/>
    <w:rsid w:val="00F6672B"/>
    <w:rsid w:val="00FB1E73"/>
    <w:rsid w:val="01260E98"/>
    <w:rsid w:val="01401F5A"/>
    <w:rsid w:val="01453A14"/>
    <w:rsid w:val="01564D24"/>
    <w:rsid w:val="01A1270E"/>
    <w:rsid w:val="01E8283C"/>
    <w:rsid w:val="0268736B"/>
    <w:rsid w:val="02921DFC"/>
    <w:rsid w:val="02B80216"/>
    <w:rsid w:val="02BE185D"/>
    <w:rsid w:val="02C46BBB"/>
    <w:rsid w:val="0317158E"/>
    <w:rsid w:val="033E7623"/>
    <w:rsid w:val="03B727B4"/>
    <w:rsid w:val="03D5084B"/>
    <w:rsid w:val="03F23393"/>
    <w:rsid w:val="040345CC"/>
    <w:rsid w:val="04253211"/>
    <w:rsid w:val="042A346F"/>
    <w:rsid w:val="04504BAA"/>
    <w:rsid w:val="04A029FA"/>
    <w:rsid w:val="04ED2F59"/>
    <w:rsid w:val="04FC4254"/>
    <w:rsid w:val="052D0A47"/>
    <w:rsid w:val="05304CFD"/>
    <w:rsid w:val="05785EC1"/>
    <w:rsid w:val="05950818"/>
    <w:rsid w:val="05B3641B"/>
    <w:rsid w:val="05B61261"/>
    <w:rsid w:val="05DE04DA"/>
    <w:rsid w:val="060537E2"/>
    <w:rsid w:val="0619255B"/>
    <w:rsid w:val="06213875"/>
    <w:rsid w:val="06A27213"/>
    <w:rsid w:val="06A44ECC"/>
    <w:rsid w:val="06AF433D"/>
    <w:rsid w:val="07090739"/>
    <w:rsid w:val="0786691E"/>
    <w:rsid w:val="07CA4C73"/>
    <w:rsid w:val="07CB48BD"/>
    <w:rsid w:val="07DE24CD"/>
    <w:rsid w:val="07F1243A"/>
    <w:rsid w:val="084113F3"/>
    <w:rsid w:val="087B0B1E"/>
    <w:rsid w:val="089B4CE2"/>
    <w:rsid w:val="08B1331D"/>
    <w:rsid w:val="08BA6F8F"/>
    <w:rsid w:val="09153CCC"/>
    <w:rsid w:val="094B03A5"/>
    <w:rsid w:val="099D22E5"/>
    <w:rsid w:val="0A2945C4"/>
    <w:rsid w:val="0A7573FF"/>
    <w:rsid w:val="0ABF2307"/>
    <w:rsid w:val="0AC27E84"/>
    <w:rsid w:val="0B2C6DE6"/>
    <w:rsid w:val="0B470389"/>
    <w:rsid w:val="0B9A481D"/>
    <w:rsid w:val="0BCC5432"/>
    <w:rsid w:val="0C352231"/>
    <w:rsid w:val="0C6455F9"/>
    <w:rsid w:val="0CB61412"/>
    <w:rsid w:val="0D081A62"/>
    <w:rsid w:val="0D14194F"/>
    <w:rsid w:val="0D28703C"/>
    <w:rsid w:val="0D815DD4"/>
    <w:rsid w:val="0D8D55CF"/>
    <w:rsid w:val="0DCF3326"/>
    <w:rsid w:val="0DEF123A"/>
    <w:rsid w:val="0E3120EB"/>
    <w:rsid w:val="0E687510"/>
    <w:rsid w:val="0E773417"/>
    <w:rsid w:val="0ECA21C5"/>
    <w:rsid w:val="0F025E0F"/>
    <w:rsid w:val="0F15788C"/>
    <w:rsid w:val="0F332EE2"/>
    <w:rsid w:val="0F38363E"/>
    <w:rsid w:val="0F393B6B"/>
    <w:rsid w:val="0FAB7998"/>
    <w:rsid w:val="0FC732DC"/>
    <w:rsid w:val="102F6A21"/>
    <w:rsid w:val="105A15BC"/>
    <w:rsid w:val="10884213"/>
    <w:rsid w:val="10963D02"/>
    <w:rsid w:val="109A0CCD"/>
    <w:rsid w:val="109D4BAC"/>
    <w:rsid w:val="109F4D8D"/>
    <w:rsid w:val="10B464C1"/>
    <w:rsid w:val="110467DB"/>
    <w:rsid w:val="11C25C08"/>
    <w:rsid w:val="11F8062F"/>
    <w:rsid w:val="12633FBB"/>
    <w:rsid w:val="128047DB"/>
    <w:rsid w:val="12900868"/>
    <w:rsid w:val="12A34963"/>
    <w:rsid w:val="12B54724"/>
    <w:rsid w:val="12C6210F"/>
    <w:rsid w:val="130176D9"/>
    <w:rsid w:val="13801174"/>
    <w:rsid w:val="1399374C"/>
    <w:rsid w:val="13BF24AC"/>
    <w:rsid w:val="13EB7F40"/>
    <w:rsid w:val="13F4584A"/>
    <w:rsid w:val="14324FD4"/>
    <w:rsid w:val="148447EE"/>
    <w:rsid w:val="14C72D27"/>
    <w:rsid w:val="14D33EDC"/>
    <w:rsid w:val="154A6192"/>
    <w:rsid w:val="15A94914"/>
    <w:rsid w:val="15E74C42"/>
    <w:rsid w:val="161A0B74"/>
    <w:rsid w:val="161B1156"/>
    <w:rsid w:val="16712705"/>
    <w:rsid w:val="167F131F"/>
    <w:rsid w:val="16B70AB9"/>
    <w:rsid w:val="173D0E11"/>
    <w:rsid w:val="17A54DB5"/>
    <w:rsid w:val="181C227E"/>
    <w:rsid w:val="183D4F5D"/>
    <w:rsid w:val="185145F5"/>
    <w:rsid w:val="187E2872"/>
    <w:rsid w:val="188B108C"/>
    <w:rsid w:val="18A56904"/>
    <w:rsid w:val="18C85A4D"/>
    <w:rsid w:val="18F10BB7"/>
    <w:rsid w:val="19037FE5"/>
    <w:rsid w:val="19055534"/>
    <w:rsid w:val="19102702"/>
    <w:rsid w:val="193E1025"/>
    <w:rsid w:val="194E6612"/>
    <w:rsid w:val="194F562F"/>
    <w:rsid w:val="1981283C"/>
    <w:rsid w:val="19A565DA"/>
    <w:rsid w:val="1A1B1B90"/>
    <w:rsid w:val="1A545D16"/>
    <w:rsid w:val="1A963B28"/>
    <w:rsid w:val="1AA95F71"/>
    <w:rsid w:val="1AB34D1F"/>
    <w:rsid w:val="1AC4256E"/>
    <w:rsid w:val="1B25621A"/>
    <w:rsid w:val="1B4E554A"/>
    <w:rsid w:val="1B964471"/>
    <w:rsid w:val="1B971388"/>
    <w:rsid w:val="1BD10F96"/>
    <w:rsid w:val="1BE22134"/>
    <w:rsid w:val="1BFA69F8"/>
    <w:rsid w:val="1C051111"/>
    <w:rsid w:val="1C5D6CF1"/>
    <w:rsid w:val="1CA21F4A"/>
    <w:rsid w:val="1CA24276"/>
    <w:rsid w:val="1CBF06C7"/>
    <w:rsid w:val="1CC10F5D"/>
    <w:rsid w:val="1D64139E"/>
    <w:rsid w:val="1DFF432B"/>
    <w:rsid w:val="1E01086B"/>
    <w:rsid w:val="1E0E4054"/>
    <w:rsid w:val="1E1656F8"/>
    <w:rsid w:val="1E646E41"/>
    <w:rsid w:val="1F275C9A"/>
    <w:rsid w:val="1F56154E"/>
    <w:rsid w:val="1F8D23B7"/>
    <w:rsid w:val="1FAB4F33"/>
    <w:rsid w:val="1FB30531"/>
    <w:rsid w:val="1FCF06FD"/>
    <w:rsid w:val="1FD52BA4"/>
    <w:rsid w:val="1FD60202"/>
    <w:rsid w:val="2001329B"/>
    <w:rsid w:val="203B1E13"/>
    <w:rsid w:val="204246F5"/>
    <w:rsid w:val="204E70EE"/>
    <w:rsid w:val="2050518B"/>
    <w:rsid w:val="20715AD2"/>
    <w:rsid w:val="208C23F8"/>
    <w:rsid w:val="20C778E6"/>
    <w:rsid w:val="210B3EDB"/>
    <w:rsid w:val="213A656E"/>
    <w:rsid w:val="21426E78"/>
    <w:rsid w:val="21632116"/>
    <w:rsid w:val="21A27F41"/>
    <w:rsid w:val="21B8413E"/>
    <w:rsid w:val="21BD1FC5"/>
    <w:rsid w:val="21C51BB2"/>
    <w:rsid w:val="21D07F58"/>
    <w:rsid w:val="2209206F"/>
    <w:rsid w:val="22477195"/>
    <w:rsid w:val="224D4C58"/>
    <w:rsid w:val="22B95D7B"/>
    <w:rsid w:val="2334391F"/>
    <w:rsid w:val="23733E48"/>
    <w:rsid w:val="237577A0"/>
    <w:rsid w:val="23EE53EE"/>
    <w:rsid w:val="249E6E14"/>
    <w:rsid w:val="252042E5"/>
    <w:rsid w:val="25AA10AE"/>
    <w:rsid w:val="25AC57F7"/>
    <w:rsid w:val="25D23219"/>
    <w:rsid w:val="26677926"/>
    <w:rsid w:val="266B1999"/>
    <w:rsid w:val="26822B98"/>
    <w:rsid w:val="269D7085"/>
    <w:rsid w:val="26A526DC"/>
    <w:rsid w:val="270A5E62"/>
    <w:rsid w:val="27854DB7"/>
    <w:rsid w:val="27B20448"/>
    <w:rsid w:val="28425179"/>
    <w:rsid w:val="28891840"/>
    <w:rsid w:val="28B8166C"/>
    <w:rsid w:val="28FB3163"/>
    <w:rsid w:val="29104C1F"/>
    <w:rsid w:val="29583A35"/>
    <w:rsid w:val="2962212E"/>
    <w:rsid w:val="298C57B8"/>
    <w:rsid w:val="2A025DDB"/>
    <w:rsid w:val="2A1263C8"/>
    <w:rsid w:val="2A1329DB"/>
    <w:rsid w:val="2A3B0E19"/>
    <w:rsid w:val="2A6A6BF8"/>
    <w:rsid w:val="2AA1373C"/>
    <w:rsid w:val="2AAA2CB8"/>
    <w:rsid w:val="2AEF2177"/>
    <w:rsid w:val="2B202858"/>
    <w:rsid w:val="2B573C92"/>
    <w:rsid w:val="2B666836"/>
    <w:rsid w:val="2B77216D"/>
    <w:rsid w:val="2C035C27"/>
    <w:rsid w:val="2C1D55BC"/>
    <w:rsid w:val="2C311CC2"/>
    <w:rsid w:val="2C3342E6"/>
    <w:rsid w:val="2C580DBE"/>
    <w:rsid w:val="2C5D3253"/>
    <w:rsid w:val="2C83794D"/>
    <w:rsid w:val="2C8E59C0"/>
    <w:rsid w:val="2CFF066C"/>
    <w:rsid w:val="2E9F662E"/>
    <w:rsid w:val="2F3B28B9"/>
    <w:rsid w:val="2FA15A0A"/>
    <w:rsid w:val="2FB34C71"/>
    <w:rsid w:val="2FB83480"/>
    <w:rsid w:val="2FD95BDC"/>
    <w:rsid w:val="307D03FB"/>
    <w:rsid w:val="309A736B"/>
    <w:rsid w:val="30E76166"/>
    <w:rsid w:val="311C2037"/>
    <w:rsid w:val="3199461A"/>
    <w:rsid w:val="31CF685F"/>
    <w:rsid w:val="31D40319"/>
    <w:rsid w:val="31E46CA5"/>
    <w:rsid w:val="32470AEB"/>
    <w:rsid w:val="32BB1FA1"/>
    <w:rsid w:val="32D13190"/>
    <w:rsid w:val="331154E8"/>
    <w:rsid w:val="333F6A58"/>
    <w:rsid w:val="338D077F"/>
    <w:rsid w:val="33C03A20"/>
    <w:rsid w:val="33CE43DF"/>
    <w:rsid w:val="33F50A6A"/>
    <w:rsid w:val="343F08AA"/>
    <w:rsid w:val="34765D8D"/>
    <w:rsid w:val="34895C73"/>
    <w:rsid w:val="34A24083"/>
    <w:rsid w:val="34AA0735"/>
    <w:rsid w:val="34D128EE"/>
    <w:rsid w:val="34D657DC"/>
    <w:rsid w:val="35417A73"/>
    <w:rsid w:val="35782458"/>
    <w:rsid w:val="35845BB2"/>
    <w:rsid w:val="358F5644"/>
    <w:rsid w:val="35986AE3"/>
    <w:rsid w:val="35B0334F"/>
    <w:rsid w:val="35B1415C"/>
    <w:rsid w:val="360B7F69"/>
    <w:rsid w:val="363F3613"/>
    <w:rsid w:val="368045CB"/>
    <w:rsid w:val="36A6795C"/>
    <w:rsid w:val="36AD2C10"/>
    <w:rsid w:val="36B138DB"/>
    <w:rsid w:val="37011F33"/>
    <w:rsid w:val="37133F61"/>
    <w:rsid w:val="37473D53"/>
    <w:rsid w:val="376C3F50"/>
    <w:rsid w:val="380A6843"/>
    <w:rsid w:val="384F59F2"/>
    <w:rsid w:val="385142BF"/>
    <w:rsid w:val="38594A56"/>
    <w:rsid w:val="3862471E"/>
    <w:rsid w:val="38627659"/>
    <w:rsid w:val="39227C2E"/>
    <w:rsid w:val="39535AB7"/>
    <w:rsid w:val="39780FCE"/>
    <w:rsid w:val="39C944DB"/>
    <w:rsid w:val="39D43EF0"/>
    <w:rsid w:val="39FC040D"/>
    <w:rsid w:val="3A2237ED"/>
    <w:rsid w:val="3A500507"/>
    <w:rsid w:val="3A5C4A2C"/>
    <w:rsid w:val="3A690BF0"/>
    <w:rsid w:val="3A894ACD"/>
    <w:rsid w:val="3AD43EB2"/>
    <w:rsid w:val="3AE10150"/>
    <w:rsid w:val="3B256AE5"/>
    <w:rsid w:val="3B2E1B1C"/>
    <w:rsid w:val="3B4715A0"/>
    <w:rsid w:val="3B811D9A"/>
    <w:rsid w:val="3BB5440F"/>
    <w:rsid w:val="3BC36372"/>
    <w:rsid w:val="3BD8315E"/>
    <w:rsid w:val="3C0637C5"/>
    <w:rsid w:val="3C6F7823"/>
    <w:rsid w:val="3CED228F"/>
    <w:rsid w:val="3D050E4D"/>
    <w:rsid w:val="3D204412"/>
    <w:rsid w:val="3D7C36BA"/>
    <w:rsid w:val="3DCA53FF"/>
    <w:rsid w:val="3DDC7806"/>
    <w:rsid w:val="3E073825"/>
    <w:rsid w:val="3E35213F"/>
    <w:rsid w:val="3E5A3513"/>
    <w:rsid w:val="3E9813C3"/>
    <w:rsid w:val="3EC903A1"/>
    <w:rsid w:val="3EF172C5"/>
    <w:rsid w:val="3EFC12C5"/>
    <w:rsid w:val="3FE8319B"/>
    <w:rsid w:val="400859F0"/>
    <w:rsid w:val="40703903"/>
    <w:rsid w:val="409F0A98"/>
    <w:rsid w:val="40FF2506"/>
    <w:rsid w:val="41066AF4"/>
    <w:rsid w:val="41E627A2"/>
    <w:rsid w:val="42084D83"/>
    <w:rsid w:val="423C2445"/>
    <w:rsid w:val="42786A9F"/>
    <w:rsid w:val="42884BB0"/>
    <w:rsid w:val="4291349B"/>
    <w:rsid w:val="42A81132"/>
    <w:rsid w:val="42EA5260"/>
    <w:rsid w:val="4307362A"/>
    <w:rsid w:val="43722D6F"/>
    <w:rsid w:val="43AE7A61"/>
    <w:rsid w:val="43C90601"/>
    <w:rsid w:val="43CD6976"/>
    <w:rsid w:val="442A6DB7"/>
    <w:rsid w:val="44507864"/>
    <w:rsid w:val="45554E75"/>
    <w:rsid w:val="45D74C8F"/>
    <w:rsid w:val="45D913D7"/>
    <w:rsid w:val="46015EC4"/>
    <w:rsid w:val="4622744D"/>
    <w:rsid w:val="46D76BFC"/>
    <w:rsid w:val="46F175D6"/>
    <w:rsid w:val="47177AD4"/>
    <w:rsid w:val="475A3901"/>
    <w:rsid w:val="477C1BC1"/>
    <w:rsid w:val="47A249B2"/>
    <w:rsid w:val="47CF01A7"/>
    <w:rsid w:val="47FD3825"/>
    <w:rsid w:val="480B2329"/>
    <w:rsid w:val="4879594A"/>
    <w:rsid w:val="492C4586"/>
    <w:rsid w:val="492E35D4"/>
    <w:rsid w:val="494F5B29"/>
    <w:rsid w:val="495C2C76"/>
    <w:rsid w:val="499B0B8B"/>
    <w:rsid w:val="49A24445"/>
    <w:rsid w:val="49C73655"/>
    <w:rsid w:val="4A67508A"/>
    <w:rsid w:val="4A7532CF"/>
    <w:rsid w:val="4AC24F0E"/>
    <w:rsid w:val="4AE4266F"/>
    <w:rsid w:val="4B0C1097"/>
    <w:rsid w:val="4B19083F"/>
    <w:rsid w:val="4B1D00BD"/>
    <w:rsid w:val="4B460B4B"/>
    <w:rsid w:val="4BC97B00"/>
    <w:rsid w:val="4BCF79B5"/>
    <w:rsid w:val="4C1415E6"/>
    <w:rsid w:val="4C15535E"/>
    <w:rsid w:val="4C17110E"/>
    <w:rsid w:val="4C244A1C"/>
    <w:rsid w:val="4C391F8E"/>
    <w:rsid w:val="4C944F3F"/>
    <w:rsid w:val="4CB80890"/>
    <w:rsid w:val="4D1D659C"/>
    <w:rsid w:val="4D521C0B"/>
    <w:rsid w:val="4D5922C9"/>
    <w:rsid w:val="4D5D1461"/>
    <w:rsid w:val="4D950505"/>
    <w:rsid w:val="4DA03531"/>
    <w:rsid w:val="4E297171"/>
    <w:rsid w:val="4E3D2DC3"/>
    <w:rsid w:val="4EE23C1E"/>
    <w:rsid w:val="4EF43C21"/>
    <w:rsid w:val="4EF84FE2"/>
    <w:rsid w:val="4EFD4127"/>
    <w:rsid w:val="4F363F69"/>
    <w:rsid w:val="4F3D2271"/>
    <w:rsid w:val="4F532425"/>
    <w:rsid w:val="4F6334A5"/>
    <w:rsid w:val="4F8D1DDB"/>
    <w:rsid w:val="4FAB400F"/>
    <w:rsid w:val="4FFD35A9"/>
    <w:rsid w:val="50113D90"/>
    <w:rsid w:val="504D3319"/>
    <w:rsid w:val="50720FD1"/>
    <w:rsid w:val="507934DF"/>
    <w:rsid w:val="507B5903"/>
    <w:rsid w:val="50AF18DD"/>
    <w:rsid w:val="50C90E38"/>
    <w:rsid w:val="50D443A1"/>
    <w:rsid w:val="51583EA9"/>
    <w:rsid w:val="51722952"/>
    <w:rsid w:val="518A25EC"/>
    <w:rsid w:val="51A7196C"/>
    <w:rsid w:val="51F66B4F"/>
    <w:rsid w:val="52A31916"/>
    <w:rsid w:val="52A336C4"/>
    <w:rsid w:val="52CA0E59"/>
    <w:rsid w:val="539D3A9A"/>
    <w:rsid w:val="53D004E8"/>
    <w:rsid w:val="53DB0C3B"/>
    <w:rsid w:val="53E3733D"/>
    <w:rsid w:val="541A5C08"/>
    <w:rsid w:val="54734E39"/>
    <w:rsid w:val="55050666"/>
    <w:rsid w:val="550750D3"/>
    <w:rsid w:val="553028B7"/>
    <w:rsid w:val="55997843"/>
    <w:rsid w:val="55D10548"/>
    <w:rsid w:val="55F66200"/>
    <w:rsid w:val="564E419A"/>
    <w:rsid w:val="568C4EC6"/>
    <w:rsid w:val="56B057B8"/>
    <w:rsid w:val="5769601A"/>
    <w:rsid w:val="579706B0"/>
    <w:rsid w:val="579B345F"/>
    <w:rsid w:val="57A9595B"/>
    <w:rsid w:val="57DC6A23"/>
    <w:rsid w:val="57E60C87"/>
    <w:rsid w:val="58016AE1"/>
    <w:rsid w:val="5843243C"/>
    <w:rsid w:val="588E58A1"/>
    <w:rsid w:val="589C308F"/>
    <w:rsid w:val="58B038E0"/>
    <w:rsid w:val="58E10AA2"/>
    <w:rsid w:val="58F20645"/>
    <w:rsid w:val="59126EAD"/>
    <w:rsid w:val="591F15CA"/>
    <w:rsid w:val="5956645B"/>
    <w:rsid w:val="59662CF7"/>
    <w:rsid w:val="59AE3F5C"/>
    <w:rsid w:val="59F47626"/>
    <w:rsid w:val="5A350F50"/>
    <w:rsid w:val="5A6F62B1"/>
    <w:rsid w:val="5B204885"/>
    <w:rsid w:val="5B49551B"/>
    <w:rsid w:val="5B694D7F"/>
    <w:rsid w:val="5BC17C21"/>
    <w:rsid w:val="5BED0795"/>
    <w:rsid w:val="5C1F4650"/>
    <w:rsid w:val="5C5D5275"/>
    <w:rsid w:val="5C73327D"/>
    <w:rsid w:val="5C904859"/>
    <w:rsid w:val="5CA051D4"/>
    <w:rsid w:val="5CA05E85"/>
    <w:rsid w:val="5D1B7F63"/>
    <w:rsid w:val="5D215EEB"/>
    <w:rsid w:val="5D224EA2"/>
    <w:rsid w:val="5D431D2B"/>
    <w:rsid w:val="5D602D7B"/>
    <w:rsid w:val="5D6F38AA"/>
    <w:rsid w:val="5DC1219E"/>
    <w:rsid w:val="5DD30E7C"/>
    <w:rsid w:val="5E1E0B16"/>
    <w:rsid w:val="5E275A5A"/>
    <w:rsid w:val="5E4C10B3"/>
    <w:rsid w:val="5E921AE8"/>
    <w:rsid w:val="5E987540"/>
    <w:rsid w:val="5E9B4472"/>
    <w:rsid w:val="5EBC7BE3"/>
    <w:rsid w:val="5ED559FF"/>
    <w:rsid w:val="5F1E72A8"/>
    <w:rsid w:val="5F3214C7"/>
    <w:rsid w:val="5F6F12F9"/>
    <w:rsid w:val="5F834380"/>
    <w:rsid w:val="5FB95D12"/>
    <w:rsid w:val="5FC20600"/>
    <w:rsid w:val="5FD61386"/>
    <w:rsid w:val="600111E6"/>
    <w:rsid w:val="601259E5"/>
    <w:rsid w:val="603240D6"/>
    <w:rsid w:val="60567FC7"/>
    <w:rsid w:val="608570C8"/>
    <w:rsid w:val="609223FA"/>
    <w:rsid w:val="613E13E6"/>
    <w:rsid w:val="6151525E"/>
    <w:rsid w:val="61605946"/>
    <w:rsid w:val="616F0BAE"/>
    <w:rsid w:val="618D2C49"/>
    <w:rsid w:val="619D444E"/>
    <w:rsid w:val="61AA120B"/>
    <w:rsid w:val="61D54324"/>
    <w:rsid w:val="61D90605"/>
    <w:rsid w:val="623F4290"/>
    <w:rsid w:val="62413E52"/>
    <w:rsid w:val="627341CA"/>
    <w:rsid w:val="627A51AE"/>
    <w:rsid w:val="62A05362"/>
    <w:rsid w:val="62A379A4"/>
    <w:rsid w:val="62AE40EB"/>
    <w:rsid w:val="63065CD5"/>
    <w:rsid w:val="63071A4D"/>
    <w:rsid w:val="63352116"/>
    <w:rsid w:val="6377432D"/>
    <w:rsid w:val="63901A42"/>
    <w:rsid w:val="63912C0C"/>
    <w:rsid w:val="63B30A2E"/>
    <w:rsid w:val="63BB39D4"/>
    <w:rsid w:val="63DB7F21"/>
    <w:rsid w:val="63E43FF3"/>
    <w:rsid w:val="64134580"/>
    <w:rsid w:val="64265470"/>
    <w:rsid w:val="643B0DAD"/>
    <w:rsid w:val="64771F77"/>
    <w:rsid w:val="64B61B87"/>
    <w:rsid w:val="64DB1A4E"/>
    <w:rsid w:val="65081411"/>
    <w:rsid w:val="654B5EDF"/>
    <w:rsid w:val="657A4758"/>
    <w:rsid w:val="65800705"/>
    <w:rsid w:val="65E87914"/>
    <w:rsid w:val="65F23A95"/>
    <w:rsid w:val="66044EE0"/>
    <w:rsid w:val="66805C3B"/>
    <w:rsid w:val="668B4105"/>
    <w:rsid w:val="6692162D"/>
    <w:rsid w:val="66BB376E"/>
    <w:rsid w:val="67092027"/>
    <w:rsid w:val="672030DD"/>
    <w:rsid w:val="67283D40"/>
    <w:rsid w:val="67445B14"/>
    <w:rsid w:val="674A4AAC"/>
    <w:rsid w:val="67520334"/>
    <w:rsid w:val="67590BA2"/>
    <w:rsid w:val="67636A88"/>
    <w:rsid w:val="679F7519"/>
    <w:rsid w:val="67A26626"/>
    <w:rsid w:val="67D65D25"/>
    <w:rsid w:val="680B78E9"/>
    <w:rsid w:val="68802085"/>
    <w:rsid w:val="68B860ED"/>
    <w:rsid w:val="68E907BF"/>
    <w:rsid w:val="68F0426E"/>
    <w:rsid w:val="68F87EE1"/>
    <w:rsid w:val="690D5672"/>
    <w:rsid w:val="697F21BE"/>
    <w:rsid w:val="698451E0"/>
    <w:rsid w:val="69CB5582"/>
    <w:rsid w:val="6A7C508B"/>
    <w:rsid w:val="6AA95039"/>
    <w:rsid w:val="6B397111"/>
    <w:rsid w:val="6B3F01ED"/>
    <w:rsid w:val="6B7332AB"/>
    <w:rsid w:val="6BE12375"/>
    <w:rsid w:val="6C1B2C78"/>
    <w:rsid w:val="6C8A7724"/>
    <w:rsid w:val="6CDD0508"/>
    <w:rsid w:val="6CF91EEE"/>
    <w:rsid w:val="6D05576E"/>
    <w:rsid w:val="6D4C3246"/>
    <w:rsid w:val="6D535020"/>
    <w:rsid w:val="6D695066"/>
    <w:rsid w:val="6DD0486D"/>
    <w:rsid w:val="6DD70D58"/>
    <w:rsid w:val="6DE06374"/>
    <w:rsid w:val="6DE86F64"/>
    <w:rsid w:val="6DEE13E4"/>
    <w:rsid w:val="6E0B694A"/>
    <w:rsid w:val="6E600263"/>
    <w:rsid w:val="6E6D7521"/>
    <w:rsid w:val="6F4032DF"/>
    <w:rsid w:val="6F655B31"/>
    <w:rsid w:val="6F6C7DDA"/>
    <w:rsid w:val="6FC36CFC"/>
    <w:rsid w:val="6FEE49DF"/>
    <w:rsid w:val="6FF716B4"/>
    <w:rsid w:val="70281969"/>
    <w:rsid w:val="70663475"/>
    <w:rsid w:val="7069223E"/>
    <w:rsid w:val="708A4EE1"/>
    <w:rsid w:val="70A12271"/>
    <w:rsid w:val="70BE429E"/>
    <w:rsid w:val="70EC02E1"/>
    <w:rsid w:val="70FA7AB4"/>
    <w:rsid w:val="713D24B1"/>
    <w:rsid w:val="71652530"/>
    <w:rsid w:val="716A0842"/>
    <w:rsid w:val="719C5054"/>
    <w:rsid w:val="71A22EB7"/>
    <w:rsid w:val="71D83D7C"/>
    <w:rsid w:val="71DC1ACC"/>
    <w:rsid w:val="7200454C"/>
    <w:rsid w:val="7246492A"/>
    <w:rsid w:val="725E4ABA"/>
    <w:rsid w:val="72685A92"/>
    <w:rsid w:val="72743F9B"/>
    <w:rsid w:val="72901DE2"/>
    <w:rsid w:val="72C94E3B"/>
    <w:rsid w:val="732301DD"/>
    <w:rsid w:val="733A457D"/>
    <w:rsid w:val="737A18ED"/>
    <w:rsid w:val="73843B87"/>
    <w:rsid w:val="738B7B30"/>
    <w:rsid w:val="739D1339"/>
    <w:rsid w:val="73BB38F4"/>
    <w:rsid w:val="7495333D"/>
    <w:rsid w:val="74B77572"/>
    <w:rsid w:val="74C4779E"/>
    <w:rsid w:val="74DD26FA"/>
    <w:rsid w:val="74F16B98"/>
    <w:rsid w:val="7548513D"/>
    <w:rsid w:val="756D573F"/>
    <w:rsid w:val="75971BB9"/>
    <w:rsid w:val="75C90F3B"/>
    <w:rsid w:val="763435B1"/>
    <w:rsid w:val="767B771B"/>
    <w:rsid w:val="76977281"/>
    <w:rsid w:val="76A3430B"/>
    <w:rsid w:val="77B533CE"/>
    <w:rsid w:val="77FE2FC7"/>
    <w:rsid w:val="78037F43"/>
    <w:rsid w:val="78B32C10"/>
    <w:rsid w:val="78E55F35"/>
    <w:rsid w:val="790B0FE2"/>
    <w:rsid w:val="790C34C1"/>
    <w:rsid w:val="79571F63"/>
    <w:rsid w:val="799A6D1F"/>
    <w:rsid w:val="79F521A7"/>
    <w:rsid w:val="7A47650D"/>
    <w:rsid w:val="7AA774AE"/>
    <w:rsid w:val="7AD16771"/>
    <w:rsid w:val="7AF97A75"/>
    <w:rsid w:val="7B095F0A"/>
    <w:rsid w:val="7B18614D"/>
    <w:rsid w:val="7B1D3764"/>
    <w:rsid w:val="7B3E1BA0"/>
    <w:rsid w:val="7B3F47DE"/>
    <w:rsid w:val="7B5A414B"/>
    <w:rsid w:val="7B6018A2"/>
    <w:rsid w:val="7B7A416C"/>
    <w:rsid w:val="7BDD7ACC"/>
    <w:rsid w:val="7C605B15"/>
    <w:rsid w:val="7C657525"/>
    <w:rsid w:val="7D284D70"/>
    <w:rsid w:val="7D314E1F"/>
    <w:rsid w:val="7DF369FE"/>
    <w:rsid w:val="7E5244C0"/>
    <w:rsid w:val="7E5E1BDC"/>
    <w:rsid w:val="7E744B2C"/>
    <w:rsid w:val="7ED743B8"/>
    <w:rsid w:val="7EDB7BBE"/>
    <w:rsid w:val="7EEA1BAF"/>
    <w:rsid w:val="7F0A3214"/>
    <w:rsid w:val="7F1B5C12"/>
    <w:rsid w:val="7F2A644F"/>
    <w:rsid w:val="7FB44721"/>
    <w:rsid w:val="7FD33B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semiHidden="1" w:uiPriority="99"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02E0"/>
    <w:pPr>
      <w:widowControl w:val="0"/>
      <w:jc w:val="both"/>
    </w:pPr>
    <w:rPr>
      <w:rFonts w:eastAsia="仿宋" w:cstheme="minorBidi"/>
      <w:kern w:val="2"/>
      <w:sz w:val="32"/>
      <w:szCs w:val="24"/>
    </w:rPr>
  </w:style>
  <w:style w:type="paragraph" w:styleId="1">
    <w:name w:val="heading 1"/>
    <w:basedOn w:val="a"/>
    <w:next w:val="a"/>
    <w:qFormat/>
    <w:rsid w:val="00C502E0"/>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semiHidden/>
    <w:unhideWhenUsed/>
    <w:qFormat/>
    <w:rsid w:val="00C502E0"/>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C502E0"/>
    <w:pPr>
      <w:jc w:val="left"/>
    </w:pPr>
  </w:style>
  <w:style w:type="paragraph" w:styleId="a4">
    <w:name w:val="Date"/>
    <w:basedOn w:val="a"/>
    <w:next w:val="a"/>
    <w:link w:val="Char"/>
    <w:qFormat/>
    <w:rsid w:val="00C502E0"/>
    <w:pPr>
      <w:ind w:leftChars="2500" w:left="100"/>
    </w:pPr>
  </w:style>
  <w:style w:type="paragraph" w:styleId="a5">
    <w:name w:val="Balloon Text"/>
    <w:basedOn w:val="a"/>
    <w:link w:val="Char0"/>
    <w:qFormat/>
    <w:rsid w:val="00C502E0"/>
    <w:rPr>
      <w:sz w:val="18"/>
      <w:szCs w:val="18"/>
    </w:rPr>
  </w:style>
  <w:style w:type="paragraph" w:styleId="a6">
    <w:name w:val="footer"/>
    <w:basedOn w:val="a"/>
    <w:link w:val="Char1"/>
    <w:uiPriority w:val="99"/>
    <w:qFormat/>
    <w:rsid w:val="00C502E0"/>
    <w:pPr>
      <w:tabs>
        <w:tab w:val="center" w:pos="4153"/>
        <w:tab w:val="right" w:pos="8306"/>
      </w:tabs>
      <w:snapToGrid w:val="0"/>
      <w:jc w:val="left"/>
    </w:pPr>
    <w:rPr>
      <w:sz w:val="18"/>
      <w:szCs w:val="18"/>
    </w:rPr>
  </w:style>
  <w:style w:type="paragraph" w:styleId="a7">
    <w:name w:val="header"/>
    <w:basedOn w:val="a"/>
    <w:uiPriority w:val="99"/>
    <w:semiHidden/>
    <w:unhideWhenUsed/>
    <w:qFormat/>
    <w:rsid w:val="00C502E0"/>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C502E0"/>
    <w:pPr>
      <w:spacing w:beforeAutospacing="1" w:afterAutospacing="1"/>
      <w:jc w:val="left"/>
    </w:pPr>
    <w:rPr>
      <w:rFonts w:cs="Times New Roman"/>
      <w:kern w:val="0"/>
      <w:sz w:val="24"/>
    </w:rPr>
  </w:style>
  <w:style w:type="table" w:styleId="a9">
    <w:name w:val="Table Grid"/>
    <w:basedOn w:val="a1"/>
    <w:uiPriority w:val="39"/>
    <w:qFormat/>
    <w:rsid w:val="00C50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C502E0"/>
    <w:rPr>
      <w:b/>
    </w:rPr>
  </w:style>
  <w:style w:type="character" w:styleId="ab">
    <w:name w:val="Emphasis"/>
    <w:basedOn w:val="a0"/>
    <w:qFormat/>
    <w:rsid w:val="00C502E0"/>
    <w:rPr>
      <w:i/>
    </w:rPr>
  </w:style>
  <w:style w:type="character" w:styleId="ac">
    <w:name w:val="Hyperlink"/>
    <w:basedOn w:val="a0"/>
    <w:qFormat/>
    <w:rsid w:val="00C502E0"/>
    <w:rPr>
      <w:color w:val="0563C1" w:themeColor="hyperlink"/>
      <w:u w:val="single"/>
    </w:rPr>
  </w:style>
  <w:style w:type="character" w:customStyle="1" w:styleId="UnresolvedMention">
    <w:name w:val="Unresolved Mention"/>
    <w:basedOn w:val="a0"/>
    <w:uiPriority w:val="99"/>
    <w:semiHidden/>
    <w:unhideWhenUsed/>
    <w:qFormat/>
    <w:rsid w:val="00C502E0"/>
    <w:rPr>
      <w:color w:val="605E5C"/>
      <w:shd w:val="clear" w:color="auto" w:fill="E1DFDD"/>
    </w:rPr>
  </w:style>
  <w:style w:type="character" w:customStyle="1" w:styleId="Char">
    <w:name w:val="日期 Char"/>
    <w:basedOn w:val="a0"/>
    <w:link w:val="a4"/>
    <w:qFormat/>
    <w:rsid w:val="00C502E0"/>
    <w:rPr>
      <w:kern w:val="2"/>
      <w:sz w:val="21"/>
      <w:szCs w:val="24"/>
    </w:rPr>
  </w:style>
  <w:style w:type="paragraph" w:styleId="ad">
    <w:name w:val="List Paragraph"/>
    <w:basedOn w:val="a"/>
    <w:uiPriority w:val="34"/>
    <w:qFormat/>
    <w:rsid w:val="00C502E0"/>
    <w:pPr>
      <w:ind w:firstLineChars="200" w:firstLine="420"/>
    </w:pPr>
  </w:style>
  <w:style w:type="character" w:customStyle="1" w:styleId="Char0">
    <w:name w:val="批注框文本 Char"/>
    <w:basedOn w:val="a0"/>
    <w:link w:val="a5"/>
    <w:qFormat/>
    <w:rsid w:val="00C502E0"/>
    <w:rPr>
      <w:rFonts w:asciiTheme="minorHAnsi" w:eastAsiaTheme="minorEastAsia" w:hAnsiTheme="minorHAnsi" w:cstheme="minorBidi"/>
      <w:kern w:val="2"/>
      <w:sz w:val="18"/>
      <w:szCs w:val="18"/>
    </w:rPr>
  </w:style>
  <w:style w:type="character" w:customStyle="1" w:styleId="Char1">
    <w:name w:val="页脚 Char"/>
    <w:basedOn w:val="a0"/>
    <w:link w:val="a6"/>
    <w:uiPriority w:val="99"/>
    <w:qFormat/>
    <w:rsid w:val="00C502E0"/>
    <w:rPr>
      <w:rFonts w:eastAsia="仿宋" w:cstheme="minorBidi"/>
      <w:kern w:val="2"/>
      <w:sz w:val="18"/>
      <w:szCs w:val="18"/>
    </w:rPr>
  </w:style>
  <w:style w:type="paragraph" w:customStyle="1" w:styleId="p0">
    <w:name w:val="p0"/>
    <w:basedOn w:val="a"/>
    <w:qFormat/>
    <w:rsid w:val="00C502E0"/>
    <w:pPr>
      <w:widowControl/>
    </w:pPr>
    <w:rPr>
      <w:rFonts w:eastAsia="宋体" w:cs="Times New Roman"/>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fmwxzz@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875921571@qq.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0</TotalTime>
  <Pages>3</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独上高楼</dc:creator>
  <cp:lastModifiedBy>Administrator</cp:lastModifiedBy>
  <cp:revision>2</cp:revision>
  <cp:lastPrinted>2022-10-11T05:42:00Z</cp:lastPrinted>
  <dcterms:created xsi:type="dcterms:W3CDTF">2023-03-28T06:49:00Z</dcterms:created>
  <dcterms:modified xsi:type="dcterms:W3CDTF">2023-03-28T06:49:00Z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B6652AA0DD8C4C08A633D3B6189F1B57</vt:lpwstr>
  </property>
</Properties>
</file>