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color w:val="000000"/>
          <w:sz w:val="30"/>
          <w:szCs w:val="30"/>
        </w:rPr>
        <w:t>2021年度“石油和化工</w:t>
      </w:r>
      <w:r>
        <w:rPr>
          <w:rFonts w:hint="eastAsia" w:ascii="宋体" w:hAnsi="宋体" w:cs="宋体"/>
          <w:b/>
          <w:color w:val="000000"/>
          <w:sz w:val="30"/>
          <w:szCs w:val="30"/>
        </w:rPr>
        <w:t>•</w:t>
      </w:r>
      <w:r>
        <w:rPr>
          <w:rFonts w:hint="eastAsia" w:ascii="黑体" w:hAnsi="宋体" w:eastAsia="黑体"/>
          <w:b/>
          <w:color w:val="000000"/>
          <w:sz w:val="30"/>
          <w:szCs w:val="30"/>
        </w:rPr>
        <w:t>企业公民楷模榜</w:t>
      </w:r>
      <w:r>
        <w:rPr>
          <w:rFonts w:hint="eastAsia" w:ascii="宋体" w:hAnsi="宋体" w:cs="宋体"/>
          <w:b/>
          <w:color w:val="000000"/>
          <w:sz w:val="30"/>
          <w:szCs w:val="30"/>
        </w:rPr>
        <w:t>•</w:t>
      </w:r>
      <w:r>
        <w:rPr>
          <w:rFonts w:hint="eastAsia" w:ascii="黑体" w:hAnsi="黑体" w:eastAsia="黑体" w:cs="黑体"/>
          <w:b/>
          <w:sz w:val="30"/>
          <w:szCs w:val="30"/>
        </w:rPr>
        <w:t>社会责任典范</w:t>
      </w:r>
      <w:r>
        <w:rPr>
          <w:rFonts w:hint="eastAsia" w:ascii="黑体" w:hAnsi="宋体" w:eastAsia="黑体"/>
          <w:b/>
          <w:color w:val="000000"/>
          <w:sz w:val="30"/>
          <w:szCs w:val="30"/>
        </w:rPr>
        <w:t>”推荐表</w:t>
      </w:r>
    </w:p>
    <w:tbl>
      <w:tblPr>
        <w:tblStyle w:val="6"/>
        <w:tblW w:w="9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87"/>
        <w:gridCol w:w="3240"/>
        <w:gridCol w:w="1367"/>
        <w:gridCol w:w="973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2"/>
                <w:rFonts w:cs="宋体-18030"/>
                <w:sz w:val="30"/>
                <w:szCs w:val="30"/>
              </w:rPr>
            </w:pPr>
            <w:r>
              <w:rPr>
                <w:rStyle w:val="12"/>
                <w:rFonts w:hint="eastAsia" w:cs="宋体-18030"/>
                <w:sz w:val="30"/>
                <w:szCs w:val="30"/>
              </w:rPr>
              <w:t>企业名称</w:t>
            </w:r>
          </w:p>
        </w:tc>
        <w:tc>
          <w:tcPr>
            <w:tcW w:w="71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2"/>
                <w:rFonts w:cs="宋体-18030"/>
                <w:sz w:val="30"/>
                <w:szCs w:val="30"/>
              </w:rPr>
            </w:pPr>
            <w:r>
              <w:rPr>
                <w:rStyle w:val="12"/>
                <w:rFonts w:hint="eastAsia" w:cs="宋体-18030"/>
                <w:sz w:val="30"/>
                <w:szCs w:val="30"/>
              </w:rPr>
              <w:t>地</w:t>
            </w:r>
            <w:r>
              <w:rPr>
                <w:rStyle w:val="12"/>
                <w:rFonts w:cs="宋体-18030"/>
                <w:sz w:val="30"/>
                <w:szCs w:val="30"/>
              </w:rPr>
              <w:t xml:space="preserve">   </w:t>
            </w:r>
            <w:r>
              <w:rPr>
                <w:rStyle w:val="12"/>
                <w:rFonts w:hint="eastAsia" w:cs="宋体-18030"/>
                <w:sz w:val="30"/>
                <w:szCs w:val="30"/>
              </w:rPr>
              <w:t xml:space="preserve"> 址</w:t>
            </w:r>
          </w:p>
        </w:tc>
        <w:tc>
          <w:tcPr>
            <w:tcW w:w="4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Style w:val="12"/>
                <w:rFonts w:hint="eastAsia" w:cs="宋体-18030"/>
                <w:sz w:val="30"/>
                <w:szCs w:val="30"/>
              </w:rPr>
              <w:t>邮编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2"/>
                <w:rFonts w:cs="宋体-18030"/>
                <w:sz w:val="30"/>
                <w:szCs w:val="30"/>
              </w:rPr>
            </w:pPr>
            <w:r>
              <w:rPr>
                <w:rStyle w:val="12"/>
                <w:rFonts w:hint="eastAsia" w:cs="宋体-18030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2"/>
                <w:rFonts w:cs="宋体-18030"/>
                <w:sz w:val="30"/>
                <w:szCs w:val="30"/>
              </w:rPr>
            </w:pPr>
            <w:r>
              <w:rPr>
                <w:rStyle w:val="12"/>
                <w:rFonts w:hint="eastAsia" w:cs="宋体-18030"/>
                <w:sz w:val="30"/>
                <w:szCs w:val="30"/>
              </w:rPr>
              <w:t>手  机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Style w:val="12"/>
                <w:rFonts w:hint="eastAsia" w:cs="宋体-18030"/>
                <w:sz w:val="30"/>
                <w:szCs w:val="30"/>
              </w:rPr>
              <w:t>电    话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Style w:val="12"/>
                <w:rFonts w:cs="宋体-18030"/>
                <w:sz w:val="30"/>
                <w:szCs w:val="30"/>
              </w:rPr>
              <w:t>E</w:t>
            </w:r>
            <w:r>
              <w:rPr>
                <w:rStyle w:val="12"/>
                <w:rFonts w:hint="eastAsia" w:cs="宋体-18030"/>
                <w:sz w:val="30"/>
                <w:szCs w:val="30"/>
              </w:rPr>
              <w:t>mail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9" w:hRule="atLeast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12"/>
                <w:rFonts w:cs="宋体-18030"/>
                <w:sz w:val="30"/>
                <w:szCs w:val="30"/>
              </w:rPr>
            </w:pPr>
            <w:r>
              <w:rPr>
                <w:rStyle w:val="12"/>
                <w:rFonts w:hint="eastAsia" w:cs="宋体-18030"/>
                <w:sz w:val="30"/>
                <w:szCs w:val="30"/>
              </w:rPr>
              <w:t>推荐材料</w:t>
            </w:r>
          </w:p>
        </w:tc>
        <w:tc>
          <w:tcPr>
            <w:tcW w:w="811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Style w:val="12"/>
                <w:rFonts w:ascii="微软雅黑" w:hAnsi="微软雅黑" w:eastAsia="微软雅黑" w:cs="宋体-18030"/>
                <w:sz w:val="30"/>
                <w:szCs w:val="30"/>
              </w:rPr>
            </w:pPr>
            <w:r>
              <w:rPr>
                <w:rStyle w:val="12"/>
                <w:rFonts w:hint="eastAsia" w:ascii="微软雅黑" w:hAnsi="微软雅黑" w:eastAsia="微软雅黑" w:cs="宋体-18030"/>
                <w:sz w:val="30"/>
                <w:szCs w:val="30"/>
              </w:rPr>
              <w:t>（可附件）</w:t>
            </w:r>
          </w:p>
          <w:p>
            <w:pPr>
              <w:rPr>
                <w:rStyle w:val="12"/>
                <w:rFonts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12"/>
                <w:rFonts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12"/>
                <w:rFonts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12"/>
                <w:rFonts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12"/>
                <w:rFonts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12"/>
                <w:rFonts w:ascii="微软雅黑" w:hAnsi="微软雅黑" w:eastAsia="微软雅黑" w:cs="宋体-18030"/>
                <w:sz w:val="30"/>
                <w:szCs w:val="30"/>
              </w:rPr>
            </w:pPr>
          </w:p>
        </w:tc>
      </w:tr>
    </w:tbl>
    <w:p>
      <w:pPr>
        <w:snapToGrid w:val="0"/>
        <w:spacing w:line="324" w:lineRule="auto"/>
        <w:contextualSpacing/>
        <w:rPr>
          <w:rFonts w:ascii="黑体" w:hAnsi="黑体" w:eastAsia="黑体"/>
          <w:b/>
          <w:sz w:val="28"/>
          <w:szCs w:val="28"/>
        </w:rPr>
      </w:pPr>
    </w:p>
    <w:p>
      <w:pPr>
        <w:snapToGrid w:val="0"/>
        <w:spacing w:line="324" w:lineRule="auto"/>
        <w:contextualSpacing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注：推荐表及推荐材料请于2021年12月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日前发送至《中国化工报》社有限公司。</w:t>
      </w:r>
    </w:p>
    <w:p>
      <w:pPr>
        <w:snapToGrid w:val="0"/>
        <w:spacing w:line="252" w:lineRule="auto"/>
        <w:contextualSpacing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联系人：杨扬：18901395758  方君基：16619701730</w:t>
      </w:r>
    </w:p>
    <w:p>
      <w:pPr>
        <w:snapToGrid w:val="0"/>
        <w:spacing w:line="252" w:lineRule="auto"/>
        <w:contextualSpacing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邮箱：</w:t>
      </w:r>
      <w:r>
        <w:rPr>
          <w:rFonts w:hint="eastAsia" w:ascii="黑体" w:hAnsi="黑体" w:eastAsia="黑体"/>
          <w:b/>
          <w:sz w:val="28"/>
          <w:szCs w:val="28"/>
        </w:rPr>
        <w:t>fangjunji</w:t>
      </w:r>
      <w:r>
        <w:rPr>
          <w:rFonts w:ascii="黑体" w:hAnsi="黑体" w:eastAsia="黑体"/>
          <w:b/>
          <w:sz w:val="28"/>
          <w:szCs w:val="28"/>
        </w:rPr>
        <w:t>@ccin.com.cn</w:t>
      </w:r>
    </w:p>
    <w:p>
      <w:pPr>
        <w:snapToGrid w:val="0"/>
        <w:spacing w:line="252" w:lineRule="auto"/>
        <w:contextualSpacing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    </w:t>
      </w:r>
      <w:r>
        <w:rPr>
          <w:rFonts w:ascii="黑体" w:hAnsi="黑体" w:eastAsia="黑体"/>
          <w:b/>
          <w:sz w:val="28"/>
          <w:szCs w:val="28"/>
        </w:rPr>
        <w:t>电话：</w:t>
      </w:r>
      <w:r>
        <w:rPr>
          <w:rFonts w:hint="eastAsia" w:ascii="黑体" w:hAnsi="黑体" w:eastAsia="黑体"/>
          <w:b/>
          <w:sz w:val="28"/>
          <w:szCs w:val="28"/>
        </w:rPr>
        <w:t>010-</w:t>
      </w:r>
      <w:r>
        <w:rPr>
          <w:rFonts w:ascii="黑体" w:hAnsi="黑体" w:eastAsia="黑体"/>
          <w:b/>
          <w:sz w:val="28"/>
          <w:szCs w:val="28"/>
        </w:rPr>
        <w:t>8203</w:t>
      </w:r>
      <w:r>
        <w:rPr>
          <w:rFonts w:hint="eastAsia" w:ascii="黑体" w:hAnsi="黑体" w:eastAsia="黑体"/>
          <w:b/>
          <w:sz w:val="28"/>
          <w:szCs w:val="28"/>
        </w:rPr>
        <w:t>7869  010-82032600</w:t>
      </w:r>
    </w:p>
    <w:sectPr>
      <w:footerReference r:id="rId3" w:type="even"/>
      <w:pgSz w:w="11906" w:h="16838"/>
      <w:pgMar w:top="1418" w:right="1474" w:bottom="1418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576"/>
    <w:rsid w:val="00011F1D"/>
    <w:rsid w:val="00025861"/>
    <w:rsid w:val="00035A3B"/>
    <w:rsid w:val="00054576"/>
    <w:rsid w:val="000571B0"/>
    <w:rsid w:val="00066B44"/>
    <w:rsid w:val="00072D45"/>
    <w:rsid w:val="000948BA"/>
    <w:rsid w:val="000A5BCE"/>
    <w:rsid w:val="000C1473"/>
    <w:rsid w:val="000D0FE3"/>
    <w:rsid w:val="0014749D"/>
    <w:rsid w:val="00157780"/>
    <w:rsid w:val="001673AD"/>
    <w:rsid w:val="00230C75"/>
    <w:rsid w:val="002358CE"/>
    <w:rsid w:val="002579B0"/>
    <w:rsid w:val="00261FE4"/>
    <w:rsid w:val="00295270"/>
    <w:rsid w:val="002C2A04"/>
    <w:rsid w:val="002D642A"/>
    <w:rsid w:val="0031094B"/>
    <w:rsid w:val="00324BB9"/>
    <w:rsid w:val="00351D95"/>
    <w:rsid w:val="00365198"/>
    <w:rsid w:val="00370BCB"/>
    <w:rsid w:val="00386116"/>
    <w:rsid w:val="003A0DFE"/>
    <w:rsid w:val="003B687A"/>
    <w:rsid w:val="003D3707"/>
    <w:rsid w:val="003F51F7"/>
    <w:rsid w:val="003F7EAB"/>
    <w:rsid w:val="00423A1E"/>
    <w:rsid w:val="00424841"/>
    <w:rsid w:val="00444FFA"/>
    <w:rsid w:val="004521D1"/>
    <w:rsid w:val="004718F7"/>
    <w:rsid w:val="004766CF"/>
    <w:rsid w:val="00477338"/>
    <w:rsid w:val="004A04B4"/>
    <w:rsid w:val="004A35C0"/>
    <w:rsid w:val="004B02D4"/>
    <w:rsid w:val="004B6A90"/>
    <w:rsid w:val="004D713A"/>
    <w:rsid w:val="005061A3"/>
    <w:rsid w:val="0053497C"/>
    <w:rsid w:val="00583C18"/>
    <w:rsid w:val="005A4A9D"/>
    <w:rsid w:val="005C44A5"/>
    <w:rsid w:val="00602E6E"/>
    <w:rsid w:val="00603F4F"/>
    <w:rsid w:val="006243CF"/>
    <w:rsid w:val="00664CFA"/>
    <w:rsid w:val="00694FB8"/>
    <w:rsid w:val="0069742C"/>
    <w:rsid w:val="006E4201"/>
    <w:rsid w:val="006F077D"/>
    <w:rsid w:val="0072039C"/>
    <w:rsid w:val="00754D71"/>
    <w:rsid w:val="0076776F"/>
    <w:rsid w:val="007723CC"/>
    <w:rsid w:val="007956AA"/>
    <w:rsid w:val="007A4424"/>
    <w:rsid w:val="007B46B7"/>
    <w:rsid w:val="007B5006"/>
    <w:rsid w:val="007C02CE"/>
    <w:rsid w:val="007C0A52"/>
    <w:rsid w:val="007D3E09"/>
    <w:rsid w:val="007D7F5A"/>
    <w:rsid w:val="008072BF"/>
    <w:rsid w:val="00851217"/>
    <w:rsid w:val="0085145C"/>
    <w:rsid w:val="00865E08"/>
    <w:rsid w:val="0089785D"/>
    <w:rsid w:val="008A4F92"/>
    <w:rsid w:val="008D2C33"/>
    <w:rsid w:val="008D7B5D"/>
    <w:rsid w:val="008E6720"/>
    <w:rsid w:val="00917879"/>
    <w:rsid w:val="00931D41"/>
    <w:rsid w:val="00941E38"/>
    <w:rsid w:val="0094560B"/>
    <w:rsid w:val="009511E1"/>
    <w:rsid w:val="00976645"/>
    <w:rsid w:val="0099707E"/>
    <w:rsid w:val="009A7161"/>
    <w:rsid w:val="009B1ED9"/>
    <w:rsid w:val="009D28BC"/>
    <w:rsid w:val="009E58A5"/>
    <w:rsid w:val="00AB331C"/>
    <w:rsid w:val="00AD575D"/>
    <w:rsid w:val="00B02B6A"/>
    <w:rsid w:val="00B16297"/>
    <w:rsid w:val="00B5105E"/>
    <w:rsid w:val="00B513A1"/>
    <w:rsid w:val="00B6781F"/>
    <w:rsid w:val="00BA53F8"/>
    <w:rsid w:val="00BB656A"/>
    <w:rsid w:val="00BB7DBA"/>
    <w:rsid w:val="00BC3673"/>
    <w:rsid w:val="00BE6B78"/>
    <w:rsid w:val="00BF0BD8"/>
    <w:rsid w:val="00C07DAC"/>
    <w:rsid w:val="00C16CAF"/>
    <w:rsid w:val="00C534E5"/>
    <w:rsid w:val="00C5495A"/>
    <w:rsid w:val="00C66A37"/>
    <w:rsid w:val="00CA784F"/>
    <w:rsid w:val="00CD45D1"/>
    <w:rsid w:val="00CE4663"/>
    <w:rsid w:val="00CF34F0"/>
    <w:rsid w:val="00D05063"/>
    <w:rsid w:val="00D501C3"/>
    <w:rsid w:val="00D8461F"/>
    <w:rsid w:val="00D84EE3"/>
    <w:rsid w:val="00E04CC7"/>
    <w:rsid w:val="00E240B5"/>
    <w:rsid w:val="00E24B6F"/>
    <w:rsid w:val="00E25497"/>
    <w:rsid w:val="00E32AB6"/>
    <w:rsid w:val="00E54E29"/>
    <w:rsid w:val="00E6372D"/>
    <w:rsid w:val="00E63947"/>
    <w:rsid w:val="00E71E1D"/>
    <w:rsid w:val="00E86DAC"/>
    <w:rsid w:val="00EB54F4"/>
    <w:rsid w:val="00EC3E86"/>
    <w:rsid w:val="00EF0EDD"/>
    <w:rsid w:val="00EF33BD"/>
    <w:rsid w:val="00F03813"/>
    <w:rsid w:val="00F073B6"/>
    <w:rsid w:val="00F1552C"/>
    <w:rsid w:val="00F41F7C"/>
    <w:rsid w:val="00F60346"/>
    <w:rsid w:val="00F81649"/>
    <w:rsid w:val="00F84E5E"/>
    <w:rsid w:val="00FA2F9A"/>
    <w:rsid w:val="00FC4D77"/>
    <w:rsid w:val="00FD0F16"/>
    <w:rsid w:val="0C924506"/>
    <w:rsid w:val="0FA65E8C"/>
    <w:rsid w:val="10BA4D93"/>
    <w:rsid w:val="460D44B3"/>
    <w:rsid w:val="5ADD7CA9"/>
    <w:rsid w:val="613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styleId="1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12">
    <w:name w:val="ca-51"/>
    <w:basedOn w:val="8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8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2021-11-15T02:09:00Z</dcterms:created>
  <dc:creator>cjh</dc:creator>
  <cp:lastModifiedBy>双爱</cp:lastModifiedBy>
  <dcterms:modified xsi:type="dcterms:W3CDTF">2021-11-23T10:51:13Z</dcterms:modified>
  <dc:title>中国化工报社文件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