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E2" w:rsidRDefault="003A1D94">
      <w:pPr>
        <w:pStyle w:val="1"/>
        <w:widowControl/>
        <w:spacing w:before="300" w:beforeAutospacing="0" w:after="150" w:afterAutospacing="0" w:line="495" w:lineRule="atLeast"/>
        <w:jc w:val="center"/>
        <w:rPr>
          <w:rFonts w:ascii="&amp;quot" w:eastAsia="&amp;quot" w:hAnsi="&amp;quot" w:cs="&amp;quot" w:hint="default"/>
          <w:color w:val="999999"/>
          <w:sz w:val="24"/>
          <w:szCs w:val="24"/>
        </w:rPr>
      </w:pPr>
      <w:r>
        <w:rPr>
          <w:rFonts w:ascii="微软雅黑" w:eastAsia="微软雅黑" w:hAnsi="微软雅黑" w:cs="微软雅黑"/>
          <w:color w:val="333333"/>
          <w:sz w:val="45"/>
          <w:szCs w:val="45"/>
        </w:rPr>
        <w:t>中国生态环保大会西宁启幕</w:t>
      </w:r>
      <w:hyperlink r:id="rId7" w:tgtFrame="http://www.ccin.com.cn/detail/_blank" w:history="1"/>
      <w:hyperlink r:id="rId8" w:tgtFrame="http://www.ccin.com.cn/detail/_blank" w:history="1"/>
      <w:hyperlink r:id="rId9" w:tgtFrame="http://www.ccin.com.cn/detail/_blank" w:history="1"/>
      <w:hyperlink r:id="rId10" w:tgtFrame="http://www.ccin.com.cn/detail/_blank" w:history="1"/>
    </w:p>
    <w:p w:rsidR="002773E2" w:rsidRDefault="003A1D94" w:rsidP="00A92ABE">
      <w:pPr>
        <w:widowControl/>
        <w:spacing w:before="300"/>
        <w:jc w:val="center"/>
        <w:rPr>
          <w:rFonts w:ascii="微软雅黑" w:eastAsia="微软雅黑" w:hAnsi="微软雅黑" w:cs="微软雅黑"/>
          <w:color w:val="333333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</w:rPr>
        <w:t>姜颖越</w:t>
      </w:r>
    </w:p>
    <w:p w:rsidR="002773E2" w:rsidRDefault="003A1D94">
      <w:pPr>
        <w:pStyle w:val="a3"/>
        <w:widowControl/>
        <w:spacing w:before="450" w:beforeAutospacing="0" w:after="150" w:afterAutospacing="0" w:line="450" w:lineRule="atLeas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 xml:space="preserve">　　7月19日，2018年中国生态环保大会暨第三届绿色发展论坛、西宁城市发展投资洽谈会开幕式在青海西宁举办。来自全国各地绿色产业的近千人参加会议，探讨西部欠发达地区践行生态文明的可持续发展新路，交流西宁各产业绿色发展经验。</w:t>
      </w:r>
    </w:p>
    <w:p w:rsidR="002773E2" w:rsidRDefault="003A1D94">
      <w:pPr>
        <w:pStyle w:val="a3"/>
        <w:widowControl/>
        <w:spacing w:before="450" w:beforeAutospacing="0" w:after="150" w:afterAutospacing="0" w:line="450" w:lineRule="atLeas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 xml:space="preserve">　　十一届全国政协人资环委副主任王玉庆，原环保部总工程师、国家环</w:t>
      </w:r>
      <w:r w:rsidR="00CD5A29">
        <w:rPr>
          <w:rFonts w:ascii="微软雅黑" w:eastAsia="微软雅黑" w:hAnsi="微软雅黑" w:cs="微软雅黑" w:hint="eastAsia"/>
          <w:color w:val="333333"/>
          <w:sz w:val="28"/>
          <w:szCs w:val="28"/>
        </w:rPr>
        <w:t>资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委委员万本太，中国科学院院士傅伯杰，中国工程院院士、生态环境部规划院院长王金南，青海省人大常委会副主任刘同德、省政协副主席马海瑛、副省长王黎明等人出席大会。</w:t>
      </w:r>
    </w:p>
    <w:p w:rsidR="002773E2" w:rsidRDefault="003A1D94">
      <w:pPr>
        <w:pStyle w:val="a3"/>
        <w:widowControl/>
        <w:spacing w:before="450" w:beforeAutospacing="0" w:after="150" w:afterAutospacing="0" w:line="450" w:lineRule="atLeas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 xml:space="preserve">　　会上，西宁(国家级)经济技术开发区成为各方关注焦点。记者了解到，该区2000年7月经国务院批准设立，现辖东川、甘河、南川等工业园区和生物科技产业园，锂产业发展备受瞩目。经初步探明，青海盐湖氯化锂储量达2248万吨，占全国已探明储量的90%以上，已探明锂资源储量为1520.7万吨，占世界盐湖锂资源储量的1/3。在此资源优势下，西宁经开区正将其转变成实际发展动力。</w:t>
      </w:r>
    </w:p>
    <w:p w:rsidR="002773E2" w:rsidRDefault="003A1D94">
      <w:pPr>
        <w:pStyle w:val="a3"/>
        <w:widowControl/>
        <w:spacing w:before="450" w:beforeAutospacing="0" w:after="150" w:afterAutospacing="0" w:line="450" w:lineRule="atLeast"/>
        <w:ind w:firstLine="48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西宁经开区工作人员介绍，该区南川、东川、甘河三大工业园区围绕锂电产业链条，吸引了正负极电池材料、电解液、动力储能电池、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lastRenderedPageBreak/>
        <w:t>镁基电池产业的企业入驻，已实现规模化生产，产业链条配套比较完整。其中，南川工业园是青海省打造千亿元锂电产业的重要承载地，生产规模不断扩大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8"/>
          <w:szCs w:val="28"/>
        </w:rPr>
        <w:t>。青海比亚迪一期G6瓦时产能的动力电池项目在不久前投产。此前，比亚迪还与开发区签约14GWH动力项目，加上2016年签约的10GWH项目，都将于2019~2020年建成并释放产能。甘河工业园力争在聚氨酯新材料方面有所突破，区内年产2000吨聚氨酯新材料项目备受关注。</w:t>
      </w:r>
    </w:p>
    <w:p w:rsidR="0093590A" w:rsidRDefault="0093590A">
      <w:pPr>
        <w:pStyle w:val="a3"/>
        <w:widowControl/>
        <w:spacing w:before="450" w:beforeAutospacing="0" w:after="150" w:afterAutospacing="0" w:line="450" w:lineRule="atLeast"/>
        <w:ind w:firstLine="480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/>
          <w:noProof/>
          <w:color w:val="333333"/>
          <w:sz w:val="28"/>
          <w:szCs w:val="28"/>
        </w:rPr>
        <w:drawing>
          <wp:inline distT="0" distB="0" distL="0" distR="0">
            <wp:extent cx="4659828" cy="3091803"/>
            <wp:effectExtent l="19050" t="0" r="7422" b="0"/>
            <wp:docPr id="1" name="图片 1" descr="C:\Users\msg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g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86" cy="30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E2" w:rsidRPr="0093590A" w:rsidRDefault="0093590A">
      <w:pPr>
        <w:rPr>
          <w:rFonts w:ascii="微软雅黑" w:eastAsia="微软雅黑" w:hAnsi="微软雅黑" w:cs="微软雅黑"/>
          <w:color w:val="333333"/>
          <w:kern w:val="0"/>
          <w:sz w:val="28"/>
          <w:szCs w:val="28"/>
        </w:rPr>
      </w:pPr>
      <w:r w:rsidRPr="0093590A"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</w:rPr>
        <w:t>图为与会代表参观比亚迪电动车青海项目厂区预计于9月份投产的动力电池组包产品。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</w:rPr>
        <w:t>（本报记者 张育 摄）</w:t>
      </w:r>
    </w:p>
    <w:sectPr w:rsidR="002773E2" w:rsidRPr="0093590A" w:rsidSect="00277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43" w:rsidRDefault="006C6B43" w:rsidP="00CD5A29">
      <w:r>
        <w:separator/>
      </w:r>
    </w:p>
  </w:endnote>
  <w:endnote w:type="continuationSeparator" w:id="0">
    <w:p w:rsidR="006C6B43" w:rsidRDefault="006C6B43" w:rsidP="00CD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43" w:rsidRDefault="006C6B43" w:rsidP="00CD5A29">
      <w:r>
        <w:separator/>
      </w:r>
    </w:p>
  </w:footnote>
  <w:footnote w:type="continuationSeparator" w:id="0">
    <w:p w:rsidR="006C6B43" w:rsidRDefault="006C6B43" w:rsidP="00CD5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73E2"/>
    <w:rsid w:val="00137C3C"/>
    <w:rsid w:val="002773E2"/>
    <w:rsid w:val="002C67AA"/>
    <w:rsid w:val="003A1D94"/>
    <w:rsid w:val="006C52B5"/>
    <w:rsid w:val="006C6B43"/>
    <w:rsid w:val="0093590A"/>
    <w:rsid w:val="00A92ABE"/>
    <w:rsid w:val="00CD5A29"/>
    <w:rsid w:val="1BC91D96"/>
    <w:rsid w:val="5DE526B6"/>
    <w:rsid w:val="658F016E"/>
    <w:rsid w:val="67E41D50"/>
    <w:rsid w:val="6BDB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773E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3E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3590A"/>
    <w:rPr>
      <w:sz w:val="18"/>
      <w:szCs w:val="18"/>
    </w:rPr>
  </w:style>
  <w:style w:type="character" w:customStyle="1" w:styleId="Char">
    <w:name w:val="批注框文本 Char"/>
    <w:basedOn w:val="a0"/>
    <w:link w:val="a4"/>
    <w:rsid w:val="009359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D5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D5A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D5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D5A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qq.com/widget/shareqq/index.html?url=http://m.ccin.com.cn/%23/news/detail?id=137319&amp;type=news&amp;title=%E4%B8%AD%E5%9B%BD%E7%94%9F%E6%80%81%E7%8E%AF%E4%BF%9D%E5%A4%A7%E4%BC%9A%E8%A5%BF%E5%AE%81%E5%90%AF%E5%B9%95&amp;source=%E4%B8%AD%E5%8C%96%E6%96%B0%E7%BD%91&amp;desc=%E3%80%80%E3%80%80%E5%9B%BE%E4%B8%BA%E4%B8%8E%E4%BC%9A%E4%BB%A3%E8%A1%A8%E5%8F%82%E8%A7%82%E6%AF%94%E4%BA%9A%E8%BF%AA%E7%94%B5%E5%8A%A8%E8%BD%A6%E9%9D%92%E6%B5%B7%E9%A1%B9%E7%9B%AE%E5%8E%82%E5%8C%BA%E9%A2%84%E8%AE%A1%E4%BA%8E9%E6%9C%88%E4%BB%BD%E6%8A%95%E4%BA%A7%E7%9A%84%E5%8A%A8%E5%8A%9B%E7%94%B5%E6%B1%A0%E7%BB%84%E5%8C%85%E4%BA%A7%E5%93%81%E3%80%82(%E6%9C%AC%E6%8A%A5%E8%AE%B0%E8%80%85%E5%BC%A0%E8%82%B2%E6%91%84)%E3%80%80%E3%80%80%E4%B8%AD%E5%8C%96%E6%96%B0%E7%BD%91%E8%AE%AF7%E6%9C%8819%E6%97%A5%EF%BC%8C2018%E5%B9%B4%E4%B8%AD%E5%9B%BD%E7%94%9F%E6%80%81%E7%8E%AF%E4%BF%9D%E5%A4%A7%E4%BC%9A%E6%9A%A8%E7%AC%AC%E4%B8%89%E5%B1%8A%E7%BB%BF%E8%89%B2%E5%8F%91%E5%B1%95%E8%AE%BA%E5%9D%9B%E3%80%81%E8%A5%BF%E5%AE%81%E5%9F%8E%E5%B8%82%E5%8F%91%E5%B1%95%E6%8A%95%E8%B5%84%E6%B4%BD..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ns.qzone.qq.com/cgi-bin/qzshare/cgi_qzshare_onekey?url=http://m.ccin.com.cn/%23/news/detail?id=137319&amp;type=news&amp;title=%E4%B8%AD%E5%9B%BD%E7%94%9F%E6%80%81%E7%8E%AF%E4%BF%9D%E5%A4%A7%E4%BC%9A%E8%A5%BF%E5%AE%81%E5%90%AF%E5%B9%95&amp;desc=%E3%80%80%E3%80%80%E5%9B%BE%E4%B8%BA%E4%B8%8E%E4%BC%9A%E4%BB%A3%E8%A1%A8%E5%8F%82%E8%A7%82%E6%AF%94%E4%BA%9A%E8%BF%AA%E7%94%B5%E5%8A%A8%E8%BD%A6%E9%9D%92%E6%B5%B7%E9%A1%B9%E7%9B%AE%E5%8E%82%E5%8C%BA%E9%A2%84%E8%AE%A1%E4%BA%8E9%E6%9C%88%E4%BB%BD%E6%8A%95%E4%BA%A7%E7%9A%84%E5%8A%A8%E5%8A%9B%E7%94%B5%E6%B1%A0%E7%BB%84%E5%8C%85%E4%BA%A7%E5%93%81%E3%80%82(%E6%9C%AC%E6%8A%A5%E8%AE%B0%E8%80%85%E5%BC%A0%E8%82%B2%E6%91%84)%E3%80%80%E3%80%80%E4%B8%AD%E5%8C%96%E6%96%B0%E7%BD%91%E8%AE%AF7%E6%9C%8819%E6%97%A5%EF%BC%8C2018%E5%B9%B4%E4%B8%AD%E5%9B%BD%E7%94%9F%E6%80%81%E7%8E%AF%E4%BF%9D%E5%A4%A7%E4%BC%9A%E6%9A%A8%E7%AC%AC%E4%B8%89%E5%B1%8A%E7%BB%BF%E8%89%B2%E5%8F%91%E5%B1%95%E8%AE%BA%E5%9D%9B%E3%80%81%E8%A5%BF%E5%AE%81%E5%9F%8E%E5%B8%82%E5%8F%91%E5%B1%95%E6%8A%95%E8%B5%84%E6%B4%BD...&amp;summary=%E3%80%80%E3%80%80%E5%9B%BE%E4%B8%BA%E4%B8%8E%E4%BC%9A%E4%BB%A3%E8%A1%A8%E5%8F%82%E8%A7%82%E6%AF%94%E4%BA%9A%E8%BF%AA%E7%94%B5%E5%8A%A8%E8%BD%A6%E9%9D%92%E6%B5%B7%E9%A1%B9%E7%9B%AE%E5%8E%82%E5%8C%BA%E9%A2%84%E8%AE%A1%E4%BA%8E9%E6%9C%88%E4%BB%BD%E6%8A%95%E4%BA%A7%E7%9A%84%E5%8A%A8%E5%8A%9B%E7%94%B5%E6%B1%A0%E7%BB%84%E5%8C%85%E4%BA%A7%E5%93%81%E3%80%82(%E6%9C%AC%E6%8A%A5%E8%AE%B0%E8%80%85%E5%BC%A0%E8%82%B2%E6%91%84)%E3%80%80%E3%80%80%E4%B8%AD%E5%8C%96%E6%96%B0%E7%BD%91%E8%AE%AF7%E6%9C%8819%E6%97%A5%EF%BC%8C2018%E5%B9%B4%E4%B8%AD%E5%9B%BD%E7%94%9F%E6%80%81%E7%8E%AF%E4%BF%9D%E5%A4%A7%E4%BC%9A%E6%9A%A8%E7%AC%AC%E4%B8%89%E5%B1%8A%E7%BB%BF%E8%89%B2%E5%8F%91%E5%B1%95%E8%AE%BA%E5%9D%9B%E3%80%81%E8%A5%BF%E5%AE%81%E5%9F%8E%E5%B8%82%E5%8F%91%E5%B1%95%E6%8A%95%E8%B5%84%E6%B4%BD...&amp;site=%E4%B8%AD%E5%8C%96%E6%96%B0%E7%BD%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cin.com.cn/detail/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weibo.com/share/share.php?url=http://m.ccin.com.cn/%23/news/detail?id=137319&amp;type=news&amp;title=%E4%B8%AD%E5%9B%BD%E7%94%9F%E6%80%81%E7%8E%AF%E4%BF%9D%E5%A4%A7%E4%BC%9A%E8%A5%BF%E5%AE%81%E5%90%AF%E5%B9%95&amp;pic=&amp;appkey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5</cp:revision>
  <dcterms:created xsi:type="dcterms:W3CDTF">2020-10-19T01:06:00Z</dcterms:created>
  <dcterms:modified xsi:type="dcterms:W3CDTF">2020-10-20T06:35:00Z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